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8DA8" w14:textId="4C28FA65" w:rsidR="00E3220B" w:rsidRPr="008B15FA" w:rsidRDefault="007305D1" w:rsidP="00A74941">
      <w:pPr>
        <w:spacing w:after="0" w:line="240" w:lineRule="auto"/>
        <w:rPr>
          <w:b/>
          <w:bCs/>
          <w:sz w:val="24"/>
          <w:szCs w:val="24"/>
        </w:rPr>
      </w:pPr>
      <w:bookmarkStart w:id="0" w:name="_Hlk534782187"/>
      <w:bookmarkStart w:id="1" w:name="_Hlk41043491"/>
      <w:r>
        <w:rPr>
          <w:b/>
          <w:bCs/>
          <w:noProof/>
          <w:sz w:val="28"/>
          <w:szCs w:val="28"/>
        </w:rPr>
        <w:drawing>
          <wp:anchor distT="0" distB="0" distL="114300" distR="114300" simplePos="0" relativeHeight="251658240" behindDoc="1" locked="0" layoutInCell="1" allowOverlap="1" wp14:anchorId="40826C40" wp14:editId="660846F7">
            <wp:simplePos x="0" y="0"/>
            <wp:positionH relativeFrom="margin">
              <wp:posOffset>3429000</wp:posOffset>
            </wp:positionH>
            <wp:positionV relativeFrom="paragraph">
              <wp:posOffset>-140677</wp:posOffset>
            </wp:positionV>
            <wp:extent cx="3429000" cy="2293620"/>
            <wp:effectExtent l="0" t="0" r="0" b="0"/>
            <wp:wrapNone/>
            <wp:docPr id="5" name="Picture 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2708" t="9167" r="3542" b="7222"/>
                    <a:stretch/>
                  </pic:blipFill>
                  <pic:spPr bwMode="auto">
                    <a:xfrm>
                      <a:off x="0" y="0"/>
                      <a:ext cx="3429000" cy="2293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20B" w:rsidRPr="00B53C04">
        <w:rPr>
          <w:b/>
          <w:bCs/>
          <w:sz w:val="28"/>
          <w:szCs w:val="28"/>
        </w:rPr>
        <w:t xml:space="preserve">Divine Hope </w:t>
      </w:r>
      <w:r w:rsidR="00E3220B" w:rsidRPr="008B15FA">
        <w:rPr>
          <w:b/>
          <w:bCs/>
          <w:sz w:val="24"/>
          <w:szCs w:val="24"/>
        </w:rPr>
        <w:t>Reformed Bible Seminary</w:t>
      </w:r>
    </w:p>
    <w:p w14:paraId="24572A4A" w14:textId="0569161B" w:rsidR="00A74941" w:rsidRDefault="00E3220B" w:rsidP="00A74941">
      <w:pPr>
        <w:spacing w:after="0" w:line="240" w:lineRule="auto"/>
        <w:rPr>
          <w:b/>
          <w:bCs/>
          <w:sz w:val="24"/>
          <w:szCs w:val="24"/>
        </w:rPr>
      </w:pPr>
      <w:r>
        <w:rPr>
          <w:b/>
          <w:bCs/>
          <w:sz w:val="24"/>
          <w:szCs w:val="24"/>
        </w:rPr>
        <w:t>OT 10</w:t>
      </w:r>
      <w:r w:rsidR="00967A8D">
        <w:rPr>
          <w:b/>
          <w:bCs/>
          <w:sz w:val="24"/>
          <w:szCs w:val="24"/>
        </w:rPr>
        <w:t>6</w:t>
      </w:r>
      <w:r w:rsidRPr="004354C1">
        <w:rPr>
          <w:b/>
          <w:bCs/>
          <w:sz w:val="24"/>
          <w:szCs w:val="24"/>
        </w:rPr>
        <w:t xml:space="preserve"> OLD TESTAMENT HISTORY: </w:t>
      </w:r>
      <w:r w:rsidR="00967A8D">
        <w:rPr>
          <w:b/>
          <w:bCs/>
          <w:sz w:val="24"/>
          <w:szCs w:val="24"/>
        </w:rPr>
        <w:t xml:space="preserve">Revived </w:t>
      </w:r>
      <w:r w:rsidR="00FF3199">
        <w:rPr>
          <w:b/>
          <w:bCs/>
          <w:sz w:val="24"/>
          <w:szCs w:val="24"/>
        </w:rPr>
        <w:t>Kingdom</w:t>
      </w:r>
    </w:p>
    <w:p w14:paraId="68C01A08" w14:textId="25A1D346" w:rsidR="00E3220B" w:rsidRDefault="00E361F1" w:rsidP="00A74941">
      <w:pPr>
        <w:spacing w:after="0" w:line="240" w:lineRule="auto"/>
        <w:rPr>
          <w:b/>
          <w:bCs/>
          <w:sz w:val="24"/>
          <w:szCs w:val="24"/>
        </w:rPr>
      </w:pPr>
      <w:r>
        <w:rPr>
          <w:b/>
          <w:bCs/>
          <w:sz w:val="24"/>
          <w:szCs w:val="24"/>
        </w:rPr>
        <w:t>(</w:t>
      </w:r>
      <w:r w:rsidR="00967A8D">
        <w:rPr>
          <w:b/>
          <w:bCs/>
          <w:sz w:val="24"/>
          <w:szCs w:val="24"/>
        </w:rPr>
        <w:t>Ezra – Malachi</w:t>
      </w:r>
      <w:r w:rsidR="00A74941">
        <w:rPr>
          <w:b/>
          <w:bCs/>
          <w:sz w:val="24"/>
          <w:szCs w:val="24"/>
        </w:rPr>
        <w:t xml:space="preserve">, </w:t>
      </w:r>
      <w:r>
        <w:rPr>
          <w:b/>
          <w:bCs/>
          <w:sz w:val="24"/>
          <w:szCs w:val="24"/>
        </w:rPr>
        <w:t xml:space="preserve">with related </w:t>
      </w:r>
      <w:r w:rsidR="00A74941">
        <w:rPr>
          <w:b/>
          <w:bCs/>
          <w:sz w:val="24"/>
          <w:szCs w:val="24"/>
        </w:rPr>
        <w:t>prophets</w:t>
      </w:r>
      <w:r>
        <w:rPr>
          <w:b/>
          <w:bCs/>
          <w:sz w:val="24"/>
          <w:szCs w:val="24"/>
        </w:rPr>
        <w:t>)</w:t>
      </w:r>
    </w:p>
    <w:p w14:paraId="712CB0DC" w14:textId="12ED4578" w:rsidR="00A74941" w:rsidRDefault="00A74941" w:rsidP="00A74941">
      <w:pPr>
        <w:spacing w:after="0" w:line="240" w:lineRule="auto"/>
        <w:rPr>
          <w:b/>
          <w:bCs/>
          <w:sz w:val="24"/>
          <w:szCs w:val="24"/>
        </w:rPr>
      </w:pPr>
      <w:bookmarkStart w:id="2" w:name="_Hlk69219886"/>
      <w:r>
        <w:rPr>
          <w:b/>
          <w:bCs/>
          <w:sz w:val="24"/>
          <w:szCs w:val="24"/>
        </w:rPr>
        <w:t xml:space="preserve">History: </w:t>
      </w:r>
      <w:bookmarkStart w:id="3" w:name="_Hlk69219628"/>
      <w:r w:rsidR="00967A8D">
        <w:rPr>
          <w:b/>
          <w:bCs/>
          <w:sz w:val="24"/>
          <w:szCs w:val="24"/>
        </w:rPr>
        <w:t>Ezra, Esther, Nehemiah</w:t>
      </w:r>
    </w:p>
    <w:p w14:paraId="6ED4DE49" w14:textId="69E64691" w:rsidR="001E7401" w:rsidRDefault="00B82436" w:rsidP="001E7401">
      <w:pPr>
        <w:spacing w:after="0" w:line="240" w:lineRule="auto"/>
        <w:rPr>
          <w:b/>
          <w:bCs/>
          <w:sz w:val="24"/>
          <w:szCs w:val="24"/>
        </w:rPr>
      </w:pPr>
      <w:r>
        <w:rPr>
          <w:b/>
          <w:bCs/>
          <w:sz w:val="24"/>
          <w:szCs w:val="24"/>
        </w:rPr>
        <w:t xml:space="preserve">Prophets: </w:t>
      </w:r>
      <w:bookmarkEnd w:id="2"/>
      <w:r w:rsidR="00967A8D">
        <w:rPr>
          <w:b/>
          <w:bCs/>
          <w:sz w:val="24"/>
          <w:szCs w:val="24"/>
        </w:rPr>
        <w:t>Haggai, Zechariah, Malachi, Psalms 73-150</w:t>
      </w:r>
    </w:p>
    <w:bookmarkEnd w:id="3"/>
    <w:p w14:paraId="6AD815E8" w14:textId="422E0E0E" w:rsidR="00A74941" w:rsidRDefault="00A74941" w:rsidP="00E3220B">
      <w:pPr>
        <w:spacing w:after="0" w:line="240" w:lineRule="auto"/>
        <w:jc w:val="center"/>
        <w:rPr>
          <w:b/>
          <w:bCs/>
          <w:sz w:val="24"/>
          <w:szCs w:val="24"/>
        </w:rPr>
      </w:pPr>
    </w:p>
    <w:p w14:paraId="7BDDFFB5" w14:textId="77777777" w:rsidR="00967A8D" w:rsidRPr="006F46F1" w:rsidRDefault="00967A8D" w:rsidP="00E3220B">
      <w:pPr>
        <w:spacing w:after="0" w:line="240" w:lineRule="auto"/>
        <w:jc w:val="center"/>
        <w:rPr>
          <w:b/>
          <w:bCs/>
          <w:sz w:val="24"/>
          <w:szCs w:val="24"/>
        </w:rPr>
      </w:pPr>
    </w:p>
    <w:p w14:paraId="2CB380FF" w14:textId="77777777" w:rsidR="00E3220B" w:rsidRPr="008B15FA" w:rsidRDefault="00E3220B" w:rsidP="00A74941">
      <w:pPr>
        <w:spacing w:after="0" w:line="240" w:lineRule="auto"/>
        <w:rPr>
          <w:b/>
          <w:bCs/>
          <w:sz w:val="24"/>
          <w:szCs w:val="24"/>
        </w:rPr>
      </w:pPr>
      <w:r w:rsidRPr="008B15FA">
        <w:rPr>
          <w:b/>
          <w:bCs/>
          <w:sz w:val="24"/>
          <w:szCs w:val="24"/>
        </w:rPr>
        <w:t>Professor Ken Anema</w:t>
      </w:r>
    </w:p>
    <w:bookmarkEnd w:id="0"/>
    <w:p w14:paraId="7D687EA4" w14:textId="56709502" w:rsidR="00E3220B" w:rsidRPr="008B15FA" w:rsidRDefault="00E3220B" w:rsidP="0030700B">
      <w:pPr>
        <w:spacing w:after="120" w:line="240" w:lineRule="auto"/>
        <w:rPr>
          <w:sz w:val="24"/>
          <w:szCs w:val="24"/>
        </w:rPr>
      </w:pPr>
      <w:r>
        <w:rPr>
          <w:sz w:val="24"/>
          <w:szCs w:val="24"/>
        </w:rPr>
        <w:t xml:space="preserve">Class Time: </w:t>
      </w:r>
    </w:p>
    <w:p w14:paraId="27279CB0" w14:textId="613A7DDF" w:rsidR="00E3220B" w:rsidRPr="008B15FA" w:rsidRDefault="00E3220B" w:rsidP="0030700B">
      <w:pPr>
        <w:spacing w:after="120" w:line="240" w:lineRule="auto"/>
        <w:rPr>
          <w:sz w:val="24"/>
          <w:szCs w:val="24"/>
        </w:rPr>
      </w:pPr>
      <w:r w:rsidRPr="008B15FA">
        <w:rPr>
          <w:sz w:val="24"/>
          <w:szCs w:val="24"/>
        </w:rPr>
        <w:t>Class Dates:</w:t>
      </w:r>
    </w:p>
    <w:p w14:paraId="061AC09B" w14:textId="1A2BE729" w:rsidR="00260203" w:rsidRPr="008B15FA" w:rsidRDefault="00260203" w:rsidP="00260203">
      <w:pPr>
        <w:spacing w:after="0" w:line="240" w:lineRule="auto"/>
        <w:rPr>
          <w:sz w:val="24"/>
          <w:szCs w:val="24"/>
        </w:rPr>
      </w:pPr>
      <w:bookmarkStart w:id="4" w:name="_Hlk90275767"/>
      <w:r w:rsidRPr="008B15FA">
        <w:rPr>
          <w:sz w:val="24"/>
          <w:szCs w:val="24"/>
          <w:u w:val="single"/>
        </w:rPr>
        <w:t>Course Description</w:t>
      </w:r>
    </w:p>
    <w:p w14:paraId="4B5BBB32" w14:textId="58CA987F" w:rsidR="00260203" w:rsidRDefault="00A92C86" w:rsidP="00CA348A">
      <w:pPr>
        <w:spacing w:after="120" w:line="240" w:lineRule="auto"/>
        <w:ind w:firstLine="720"/>
        <w:rPr>
          <w:sz w:val="24"/>
          <w:szCs w:val="24"/>
        </w:rPr>
      </w:pPr>
      <w:bookmarkStart w:id="5" w:name="_Hlk535217018"/>
      <w:r>
        <w:rPr>
          <w:noProof/>
          <w:sz w:val="24"/>
          <w:szCs w:val="24"/>
          <w:u w:val="single"/>
        </w:rPr>
        <mc:AlternateContent>
          <mc:Choice Requires="wps">
            <w:drawing>
              <wp:anchor distT="0" distB="0" distL="114300" distR="114300" simplePos="0" relativeHeight="251660288" behindDoc="1" locked="0" layoutInCell="1" allowOverlap="1" wp14:anchorId="7E166F5F" wp14:editId="0EF8F71D">
                <wp:simplePos x="0" y="0"/>
                <wp:positionH relativeFrom="margin">
                  <wp:align>right</wp:align>
                </wp:positionH>
                <wp:positionV relativeFrom="paragraph">
                  <wp:posOffset>13139</wp:posOffset>
                </wp:positionV>
                <wp:extent cx="2959100" cy="4470400"/>
                <wp:effectExtent l="0" t="0" r="12700" b="25400"/>
                <wp:wrapTight wrapText="bothSides">
                  <wp:wrapPolygon edited="0">
                    <wp:start x="0" y="0"/>
                    <wp:lineTo x="0" y="21631"/>
                    <wp:lineTo x="21554" y="21631"/>
                    <wp:lineTo x="21554" y="0"/>
                    <wp:lineTo x="0" y="0"/>
                  </wp:wrapPolygon>
                </wp:wrapTight>
                <wp:docPr id="339092196" name="Text Box 1"/>
                <wp:cNvGraphicFramePr/>
                <a:graphic xmlns:a="http://schemas.openxmlformats.org/drawingml/2006/main">
                  <a:graphicData uri="http://schemas.microsoft.com/office/word/2010/wordprocessingShape">
                    <wps:wsp>
                      <wps:cNvSpPr txBox="1"/>
                      <wps:spPr>
                        <a:xfrm>
                          <a:off x="0" y="0"/>
                          <a:ext cx="2959100" cy="4470400"/>
                        </a:xfrm>
                        <a:prstGeom prst="rect">
                          <a:avLst/>
                        </a:prstGeom>
                        <a:solidFill>
                          <a:schemeClr val="lt1"/>
                        </a:solidFill>
                        <a:ln w="6350">
                          <a:solidFill>
                            <a:prstClr val="black"/>
                          </a:solidFill>
                        </a:ln>
                      </wps:spPr>
                      <wps:txbx>
                        <w:txbxContent>
                          <w:p w14:paraId="3C332F77"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 xml:space="preserve">Psalm 78:1–8 (ESV) </w:t>
                            </w:r>
                          </w:p>
                          <w:p w14:paraId="12B0C84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1</w:t>
                            </w:r>
                            <w:r w:rsidRPr="00BB6A7E">
                              <w:rPr>
                                <w:rFonts w:ascii="Calibri" w:eastAsia="Calibri" w:hAnsi="Calibri" w:cs="Arial"/>
                                <w:sz w:val="20"/>
                                <w:szCs w:val="20"/>
                              </w:rPr>
                              <w:t xml:space="preserve">Give ear, O my people, to my teaching; </w:t>
                            </w:r>
                          </w:p>
                          <w:p w14:paraId="2300937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incline your ears to the words of my mouth! </w:t>
                            </w:r>
                          </w:p>
                          <w:p w14:paraId="68268BEE"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2</w:t>
                            </w:r>
                            <w:r w:rsidRPr="00BB6A7E">
                              <w:rPr>
                                <w:rFonts w:ascii="Calibri" w:eastAsia="Calibri" w:hAnsi="Calibri" w:cs="Arial"/>
                                <w:sz w:val="20"/>
                                <w:szCs w:val="20"/>
                              </w:rPr>
                              <w:t xml:space="preserve">I will open my mouth in a parable; </w:t>
                            </w:r>
                          </w:p>
                          <w:p w14:paraId="29D316C8"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 xml:space="preserve">I will utter dark sayings from of old, </w:t>
                            </w:r>
                          </w:p>
                          <w:p w14:paraId="221DD106"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rPr>
                              <w:tab/>
                            </w:r>
                            <w:r w:rsidRPr="00BB6A7E">
                              <w:rPr>
                                <w:rFonts w:ascii="Calibri" w:eastAsia="Calibri" w:hAnsi="Calibri" w:cs="Arial"/>
                                <w:sz w:val="20"/>
                                <w:szCs w:val="20"/>
                                <w:vertAlign w:val="superscript"/>
                                <w:lang w:val="en"/>
                              </w:rPr>
                              <w:t>3</w:t>
                            </w:r>
                            <w:r w:rsidRPr="00BB6A7E">
                              <w:rPr>
                                <w:rFonts w:ascii="Calibri" w:eastAsia="Calibri" w:hAnsi="Calibri" w:cs="Arial"/>
                                <w:sz w:val="20"/>
                                <w:szCs w:val="20"/>
                              </w:rPr>
                              <w:t xml:space="preserve">things that we have heard and known, </w:t>
                            </w:r>
                          </w:p>
                          <w:p w14:paraId="6CE888E7"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that our fathers have told us. </w:t>
                            </w:r>
                          </w:p>
                          <w:p w14:paraId="2FD8E8D3"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4</w:t>
                            </w:r>
                            <w:r w:rsidRPr="00BB6A7E">
                              <w:rPr>
                                <w:rFonts w:ascii="Calibri" w:eastAsia="Calibri" w:hAnsi="Calibri" w:cs="Arial"/>
                                <w:sz w:val="20"/>
                                <w:szCs w:val="20"/>
                              </w:rPr>
                              <w:t xml:space="preserve">We will not hide them from their children, </w:t>
                            </w:r>
                          </w:p>
                          <w:p w14:paraId="2F68B780"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but tell to the coming generation </w:t>
                            </w:r>
                          </w:p>
                          <w:p w14:paraId="5F5482F6"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the glorious deeds of the </w:t>
                            </w:r>
                            <w:r w:rsidRPr="00BB6A7E">
                              <w:rPr>
                                <w:rFonts w:ascii="Calibri" w:eastAsia="Calibri" w:hAnsi="Calibri" w:cs="Arial"/>
                                <w:smallCaps/>
                                <w:sz w:val="20"/>
                                <w:szCs w:val="20"/>
                              </w:rPr>
                              <w:t>Lord</w:t>
                            </w:r>
                            <w:r w:rsidRPr="00BB6A7E">
                              <w:rPr>
                                <w:rFonts w:ascii="Calibri" w:eastAsia="Calibri" w:hAnsi="Calibri" w:cs="Arial"/>
                                <w:sz w:val="20"/>
                                <w:szCs w:val="20"/>
                              </w:rPr>
                              <w:t xml:space="preserve">, </w:t>
                            </w:r>
                          </w:p>
                          <w:p w14:paraId="483112EC"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and his might, </w:t>
                            </w:r>
                          </w:p>
                          <w:p w14:paraId="1DAFD5B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and the wonders that he has done. </w:t>
                            </w:r>
                          </w:p>
                          <w:p w14:paraId="7DA73348"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5</w:t>
                            </w:r>
                            <w:r w:rsidRPr="00BB6A7E">
                              <w:rPr>
                                <w:rFonts w:ascii="Calibri" w:eastAsia="Calibri" w:hAnsi="Calibri" w:cs="Arial"/>
                                <w:sz w:val="20"/>
                                <w:szCs w:val="20"/>
                              </w:rPr>
                              <w:t xml:space="preserve">He established a testimony in Jacob </w:t>
                            </w:r>
                          </w:p>
                          <w:p w14:paraId="126754E2"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and appointed a law in Israel, </w:t>
                            </w:r>
                          </w:p>
                          <w:p w14:paraId="2130222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which he commanded our fathers </w:t>
                            </w:r>
                          </w:p>
                          <w:p w14:paraId="4E9B8AB6"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to teach to their children, </w:t>
                            </w:r>
                          </w:p>
                          <w:p w14:paraId="40253FB5"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ab/>
                              <w:t>6</w:t>
                            </w:r>
                            <w:r w:rsidRPr="00BB6A7E">
                              <w:rPr>
                                <w:rFonts w:ascii="Calibri" w:eastAsia="Calibri" w:hAnsi="Calibri" w:cs="Arial"/>
                                <w:sz w:val="20"/>
                                <w:szCs w:val="20"/>
                              </w:rPr>
                              <w:t xml:space="preserve">that the next generation might know them, </w:t>
                            </w:r>
                          </w:p>
                          <w:p w14:paraId="7009E98E"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the children yet unborn, </w:t>
                            </w:r>
                          </w:p>
                          <w:p w14:paraId="4751CE84"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and arise and tell them to their children, </w:t>
                            </w:r>
                          </w:p>
                          <w:p w14:paraId="286C8761"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7</w:t>
                            </w:r>
                            <w:r w:rsidRPr="00BB6A7E">
                              <w:rPr>
                                <w:rFonts w:ascii="Calibri" w:eastAsia="Calibri" w:hAnsi="Calibri" w:cs="Arial"/>
                                <w:sz w:val="20"/>
                                <w:szCs w:val="20"/>
                              </w:rPr>
                              <w:t xml:space="preserve">so that they should set their hope in God </w:t>
                            </w:r>
                          </w:p>
                          <w:p w14:paraId="66925D84"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and not forget the works of God, </w:t>
                            </w:r>
                          </w:p>
                          <w:p w14:paraId="181A8385"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but keep his commandments; </w:t>
                            </w:r>
                          </w:p>
                          <w:p w14:paraId="4C3454BD"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8</w:t>
                            </w:r>
                            <w:r w:rsidRPr="00BB6A7E">
                              <w:rPr>
                                <w:rFonts w:ascii="Calibri" w:eastAsia="Calibri" w:hAnsi="Calibri" w:cs="Arial"/>
                                <w:sz w:val="20"/>
                                <w:szCs w:val="20"/>
                              </w:rPr>
                              <w:t xml:space="preserve">and that they should not be like their fathers, </w:t>
                            </w:r>
                          </w:p>
                          <w:p w14:paraId="0EA3C52F"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 stubborn and rebellious generation, </w:t>
                            </w:r>
                          </w:p>
                          <w:p w14:paraId="3BD04C7A"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 generation whose heart was not steadfast, </w:t>
                            </w:r>
                          </w:p>
                          <w:p w14:paraId="4112CB32"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whose spirit was not faithful to God. </w:t>
                            </w:r>
                          </w:p>
                          <w:p w14:paraId="090A2611" w14:textId="77777777" w:rsidR="00F13149" w:rsidRDefault="00F13149" w:rsidP="00F1314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66F5F" id="_x0000_t202" coordsize="21600,21600" o:spt="202" path="m,l,21600r21600,l21600,xe">
                <v:stroke joinstyle="miter"/>
                <v:path gradientshapeok="t" o:connecttype="rect"/>
              </v:shapetype>
              <v:shape id="Text Box 1" o:spid="_x0000_s1026" type="#_x0000_t202" style="position:absolute;left:0;text-align:left;margin-left:181.8pt;margin-top:1.05pt;width:233pt;height:35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psOAIAAH0EAAAOAAAAZHJzL2Uyb0RvYy54bWysVE1v2zAMvQ/YfxB0X+xkSdsYcYosRYYB&#10;QVsgHXpWZCk2JouapMTOfv0o2flot9Owi0KK9BP5+JjZfVsrchDWVaBzOhyklAjNoaj0LqffX1af&#10;7ihxnumCKdAip0fh6P3844dZYzIxghJUISxBEO2yxuS09N5kSeJ4KWrmBmCExqAEWzOPrt0lhWUN&#10;otcqGaXpTdKALYwFLpzD24cuSOcRX0rB/ZOUTniicoq1+XjaeG7DmcxnLNtZZsqK92Wwf6iiZpXG&#10;R89QD8wzsrfVH1B1xS04kH7AoU5AyoqL2AN2M0zfdbMpmRGxFyTHmTNN7v/B8sfDxjxb4tsv0OIA&#10;AyGNcZnDy9BPK20dfrFSgnGk8HimTbSecLwcTSfTYYohjrHx+DYdo4M4yeVzY53/KqAmwcipxblE&#10;uthh7XyXekoJrzlQVbGqlIpO0IJYKksODKeofCwSwd9kKU2anN58nqQR+E0sQJ+/3yrGf/TlXWUh&#10;ntJY86X5YPl22/aMbKE4IlEWOg05w1cV4q6Z88/MomiQAFwE/4SHVIDFQG9RUoL99bf7kI+zxCgl&#10;DYowp+7nnllBifqmccrT4XgcVBud8eR2hI69jmyvI3pfLwEZGuLKGR7NkO/VyZQW6lfcl0V4FUNM&#10;c3w7p/5kLn23GrhvXCwWMQl1aphf643hATpMJPD50r4ya/p5epTCI5zkyrJ3Y+1yw5caFnsPsooz&#10;DwR3rPa8o8ajavp9DEt07cesy7/G/DcAAAD//wMAUEsDBBQABgAIAAAAIQAGlLb/2QAAAAYBAAAP&#10;AAAAZHJzL2Rvd25yZXYueG1sTI/BTsMwEETvSPyDtUjcqJMKhRDiVIAKF060iPM23toWsR3Fbhr+&#10;nuUEx9GMZt60m8UPYqYpuRgUlKsCBIU+aheMgo/9y00NImUMGocYSME3Jdh0lxctNjqewzvNu2wE&#10;l4TUoAKb89hImXpLHtMqjhTYO8bJY2Y5GaknPHO5H+S6KCrp0QVesDjSs6X+a3fyCrZP5t70NU52&#10;W2vn5uXz+GZelbq+Wh4fQGRa8l8YfvEZHTpmOsRT0EkMCvhIVrAuQbB5W1WsDwruiqoE2bXyP373&#10;AwAA//8DAFBLAQItABQABgAIAAAAIQC2gziS/gAAAOEBAAATAAAAAAAAAAAAAAAAAAAAAABbQ29u&#10;dGVudF9UeXBlc10ueG1sUEsBAi0AFAAGAAgAAAAhADj9If/WAAAAlAEAAAsAAAAAAAAAAAAAAAAA&#10;LwEAAF9yZWxzLy5yZWxzUEsBAi0AFAAGAAgAAAAhAPKHmmw4AgAAfQQAAA4AAAAAAAAAAAAAAAAA&#10;LgIAAGRycy9lMm9Eb2MueG1sUEsBAi0AFAAGAAgAAAAhAAaUtv/ZAAAABgEAAA8AAAAAAAAAAAAA&#10;AAAAkgQAAGRycy9kb3ducmV2LnhtbFBLBQYAAAAABAAEAPMAAACYBQAAAAA=&#10;" fillcolor="white [3201]" strokeweight=".5pt">
                <v:textbox>
                  <w:txbxContent>
                    <w:p w14:paraId="3C332F77"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 xml:space="preserve">Psalm 78:1–8 (ESV) </w:t>
                      </w:r>
                    </w:p>
                    <w:p w14:paraId="12B0C84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1</w:t>
                      </w:r>
                      <w:r w:rsidRPr="00BB6A7E">
                        <w:rPr>
                          <w:rFonts w:ascii="Calibri" w:eastAsia="Calibri" w:hAnsi="Calibri" w:cs="Arial"/>
                          <w:sz w:val="20"/>
                          <w:szCs w:val="20"/>
                        </w:rPr>
                        <w:t xml:space="preserve">Give ear, O my people, to my teaching; </w:t>
                      </w:r>
                    </w:p>
                    <w:p w14:paraId="2300937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incline your ears to the words of my mouth! </w:t>
                      </w:r>
                    </w:p>
                    <w:p w14:paraId="68268BEE"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2</w:t>
                      </w:r>
                      <w:r w:rsidRPr="00BB6A7E">
                        <w:rPr>
                          <w:rFonts w:ascii="Calibri" w:eastAsia="Calibri" w:hAnsi="Calibri" w:cs="Arial"/>
                          <w:sz w:val="20"/>
                          <w:szCs w:val="20"/>
                        </w:rPr>
                        <w:t xml:space="preserve">I will open my mouth in a parable; </w:t>
                      </w:r>
                    </w:p>
                    <w:p w14:paraId="29D316C8"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 xml:space="preserve">I will utter dark sayings from of old, </w:t>
                      </w:r>
                    </w:p>
                    <w:p w14:paraId="221DD106"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rPr>
                        <w:tab/>
                      </w:r>
                      <w:r w:rsidRPr="00BB6A7E">
                        <w:rPr>
                          <w:rFonts w:ascii="Calibri" w:eastAsia="Calibri" w:hAnsi="Calibri" w:cs="Arial"/>
                          <w:sz w:val="20"/>
                          <w:szCs w:val="20"/>
                          <w:vertAlign w:val="superscript"/>
                          <w:lang w:val="en"/>
                        </w:rPr>
                        <w:t>3</w:t>
                      </w:r>
                      <w:r w:rsidRPr="00BB6A7E">
                        <w:rPr>
                          <w:rFonts w:ascii="Calibri" w:eastAsia="Calibri" w:hAnsi="Calibri" w:cs="Arial"/>
                          <w:sz w:val="20"/>
                          <w:szCs w:val="20"/>
                        </w:rPr>
                        <w:t xml:space="preserve">things that we have heard and known, </w:t>
                      </w:r>
                    </w:p>
                    <w:p w14:paraId="6CE888E7"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that our fathers have told us. </w:t>
                      </w:r>
                    </w:p>
                    <w:p w14:paraId="2FD8E8D3"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4</w:t>
                      </w:r>
                      <w:r w:rsidRPr="00BB6A7E">
                        <w:rPr>
                          <w:rFonts w:ascii="Calibri" w:eastAsia="Calibri" w:hAnsi="Calibri" w:cs="Arial"/>
                          <w:sz w:val="20"/>
                          <w:szCs w:val="20"/>
                        </w:rPr>
                        <w:t xml:space="preserve">We will not hide them from their children, </w:t>
                      </w:r>
                    </w:p>
                    <w:p w14:paraId="2F68B780"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but tell to the coming generation </w:t>
                      </w:r>
                    </w:p>
                    <w:p w14:paraId="5F5482F6"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the glorious deeds of the </w:t>
                      </w:r>
                      <w:r w:rsidRPr="00BB6A7E">
                        <w:rPr>
                          <w:rFonts w:ascii="Calibri" w:eastAsia="Calibri" w:hAnsi="Calibri" w:cs="Arial"/>
                          <w:smallCaps/>
                          <w:sz w:val="20"/>
                          <w:szCs w:val="20"/>
                        </w:rPr>
                        <w:t>Lord</w:t>
                      </w:r>
                      <w:r w:rsidRPr="00BB6A7E">
                        <w:rPr>
                          <w:rFonts w:ascii="Calibri" w:eastAsia="Calibri" w:hAnsi="Calibri" w:cs="Arial"/>
                          <w:sz w:val="20"/>
                          <w:szCs w:val="20"/>
                        </w:rPr>
                        <w:t xml:space="preserve">, </w:t>
                      </w:r>
                    </w:p>
                    <w:p w14:paraId="483112EC"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and his might, </w:t>
                      </w:r>
                    </w:p>
                    <w:p w14:paraId="1DAFD5B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and the wonders that he has done. </w:t>
                      </w:r>
                    </w:p>
                    <w:p w14:paraId="7DA73348"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5</w:t>
                      </w:r>
                      <w:r w:rsidRPr="00BB6A7E">
                        <w:rPr>
                          <w:rFonts w:ascii="Calibri" w:eastAsia="Calibri" w:hAnsi="Calibri" w:cs="Arial"/>
                          <w:sz w:val="20"/>
                          <w:szCs w:val="20"/>
                        </w:rPr>
                        <w:t xml:space="preserve">He established a testimony in Jacob </w:t>
                      </w:r>
                    </w:p>
                    <w:p w14:paraId="126754E2"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and appointed a law in Israel, </w:t>
                      </w:r>
                    </w:p>
                    <w:p w14:paraId="2130222B"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which he commanded our fathers </w:t>
                      </w:r>
                    </w:p>
                    <w:p w14:paraId="4E9B8AB6"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to teach to their children, </w:t>
                      </w:r>
                    </w:p>
                    <w:p w14:paraId="40253FB5"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ab/>
                        <w:t>6</w:t>
                      </w:r>
                      <w:r w:rsidRPr="00BB6A7E">
                        <w:rPr>
                          <w:rFonts w:ascii="Calibri" w:eastAsia="Calibri" w:hAnsi="Calibri" w:cs="Arial"/>
                          <w:sz w:val="20"/>
                          <w:szCs w:val="20"/>
                        </w:rPr>
                        <w:t xml:space="preserve">that the next generation might know them, </w:t>
                      </w:r>
                    </w:p>
                    <w:p w14:paraId="7009E98E"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r>
                      <w:r w:rsidRPr="00BB6A7E">
                        <w:rPr>
                          <w:rFonts w:ascii="Calibri" w:eastAsia="Calibri" w:hAnsi="Calibri" w:cs="Arial"/>
                          <w:sz w:val="20"/>
                          <w:szCs w:val="20"/>
                        </w:rPr>
                        <w:tab/>
                        <w:t xml:space="preserve">the children yet unborn, </w:t>
                      </w:r>
                    </w:p>
                    <w:p w14:paraId="4751CE84"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and arise and tell them to their children, </w:t>
                      </w:r>
                    </w:p>
                    <w:p w14:paraId="286C8761"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7</w:t>
                      </w:r>
                      <w:r w:rsidRPr="00BB6A7E">
                        <w:rPr>
                          <w:rFonts w:ascii="Calibri" w:eastAsia="Calibri" w:hAnsi="Calibri" w:cs="Arial"/>
                          <w:sz w:val="20"/>
                          <w:szCs w:val="20"/>
                        </w:rPr>
                        <w:t xml:space="preserve">so that they should set their hope in God </w:t>
                      </w:r>
                    </w:p>
                    <w:p w14:paraId="66925D84"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and not forget the works of God, </w:t>
                      </w:r>
                    </w:p>
                    <w:p w14:paraId="181A8385"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but keep his commandments; </w:t>
                      </w:r>
                    </w:p>
                    <w:p w14:paraId="4C3454BD"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vertAlign w:val="superscript"/>
                          <w:lang w:val="en"/>
                        </w:rPr>
                        <w:t>8</w:t>
                      </w:r>
                      <w:r w:rsidRPr="00BB6A7E">
                        <w:rPr>
                          <w:rFonts w:ascii="Calibri" w:eastAsia="Calibri" w:hAnsi="Calibri" w:cs="Arial"/>
                          <w:sz w:val="20"/>
                          <w:szCs w:val="20"/>
                        </w:rPr>
                        <w:t xml:space="preserve">and that they should not be like their fathers, </w:t>
                      </w:r>
                    </w:p>
                    <w:p w14:paraId="0EA3C52F"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 stubborn and rebellious generation, </w:t>
                      </w:r>
                    </w:p>
                    <w:p w14:paraId="3BD04C7A"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a generation whose heart was not steadfast, </w:t>
                      </w:r>
                    </w:p>
                    <w:p w14:paraId="4112CB32" w14:textId="77777777" w:rsidR="00F13149" w:rsidRPr="00BB6A7E" w:rsidRDefault="00F13149" w:rsidP="00F13149">
                      <w:pPr>
                        <w:spacing w:after="0"/>
                        <w:rPr>
                          <w:rFonts w:ascii="Calibri" w:eastAsia="Calibri" w:hAnsi="Calibri" w:cs="Arial"/>
                          <w:sz w:val="20"/>
                          <w:szCs w:val="20"/>
                        </w:rPr>
                      </w:pPr>
                      <w:r w:rsidRPr="00BB6A7E">
                        <w:rPr>
                          <w:rFonts w:ascii="Calibri" w:eastAsia="Calibri" w:hAnsi="Calibri" w:cs="Arial"/>
                          <w:sz w:val="20"/>
                          <w:szCs w:val="20"/>
                        </w:rPr>
                        <w:tab/>
                        <w:t xml:space="preserve">whose spirit was not faithful to God. </w:t>
                      </w:r>
                    </w:p>
                    <w:p w14:paraId="090A2611" w14:textId="77777777" w:rsidR="00F13149" w:rsidRDefault="00F13149" w:rsidP="00F13149">
                      <w:r>
                        <w:t xml:space="preserve"> </w:t>
                      </w:r>
                    </w:p>
                  </w:txbxContent>
                </v:textbox>
                <w10:wrap type="tight" anchorx="margin"/>
              </v:shape>
            </w:pict>
          </mc:Fallback>
        </mc:AlternateContent>
      </w:r>
      <w:r w:rsidR="00762AA8">
        <w:rPr>
          <w:sz w:val="24"/>
          <w:szCs w:val="24"/>
        </w:rPr>
        <w:t xml:space="preserve">Old Testament history is history with a message. This course will give attention to the historical events of the Bible and their circumstances </w:t>
      </w:r>
      <w:r w:rsidR="00046E92">
        <w:rPr>
          <w:sz w:val="24"/>
          <w:szCs w:val="24"/>
        </w:rPr>
        <w:t xml:space="preserve">beginning with </w:t>
      </w:r>
      <w:r w:rsidR="00376C5F">
        <w:rPr>
          <w:sz w:val="24"/>
          <w:szCs w:val="24"/>
        </w:rPr>
        <w:t>the decree of Cyrus which allowed</w:t>
      </w:r>
      <w:r w:rsidR="00E43029">
        <w:rPr>
          <w:sz w:val="24"/>
          <w:szCs w:val="24"/>
        </w:rPr>
        <w:t xml:space="preserve"> the Jews to return to Jerusalem to rebuild the temple. This period ends with the</w:t>
      </w:r>
      <w:r w:rsidR="00286C8C">
        <w:rPr>
          <w:sz w:val="24"/>
          <w:szCs w:val="24"/>
        </w:rPr>
        <w:t xml:space="preserve"> </w:t>
      </w:r>
      <w:r w:rsidR="003C2765">
        <w:rPr>
          <w:sz w:val="24"/>
          <w:szCs w:val="24"/>
        </w:rPr>
        <w:t>history of the Greeks and the Romans as suggested in the</w:t>
      </w:r>
      <w:r w:rsidR="001A287A">
        <w:rPr>
          <w:sz w:val="24"/>
          <w:szCs w:val="24"/>
        </w:rPr>
        <w:t xml:space="preserve"> dreams and visions from the book of Daniel.  </w:t>
      </w:r>
      <w:r w:rsidR="00762AA8">
        <w:rPr>
          <w:sz w:val="24"/>
          <w:szCs w:val="24"/>
        </w:rPr>
        <w:t xml:space="preserve">These events and writings will be presented from the perspective of God’s unfolding plan of salvation in the history of the Old Testament people and times. Therefore, this course will focus especially on </w:t>
      </w:r>
    </w:p>
    <w:bookmarkEnd w:id="5"/>
    <w:p w14:paraId="20C7A732" w14:textId="312FA25A" w:rsidR="00A15B1E" w:rsidRDefault="000032BD" w:rsidP="00CA348A">
      <w:pPr>
        <w:pStyle w:val="ListParagraph"/>
        <w:numPr>
          <w:ilvl w:val="0"/>
          <w:numId w:val="17"/>
        </w:numPr>
        <w:spacing w:after="120" w:line="240" w:lineRule="auto"/>
        <w:rPr>
          <w:sz w:val="24"/>
          <w:szCs w:val="24"/>
        </w:rPr>
      </w:pPr>
      <w:r>
        <w:rPr>
          <w:sz w:val="24"/>
          <w:szCs w:val="24"/>
        </w:rPr>
        <w:t>Cyrus and the Persian Empire</w:t>
      </w:r>
    </w:p>
    <w:p w14:paraId="4D9AFAE3" w14:textId="50B47F20" w:rsidR="005D2DCB" w:rsidRDefault="006F7CAC" w:rsidP="00CA348A">
      <w:pPr>
        <w:pStyle w:val="ListParagraph"/>
        <w:numPr>
          <w:ilvl w:val="0"/>
          <w:numId w:val="17"/>
        </w:numPr>
        <w:spacing w:after="120" w:line="240" w:lineRule="auto"/>
        <w:rPr>
          <w:sz w:val="24"/>
          <w:szCs w:val="24"/>
        </w:rPr>
      </w:pPr>
      <w:r>
        <w:rPr>
          <w:sz w:val="24"/>
          <w:szCs w:val="24"/>
        </w:rPr>
        <w:t>Zerubbabel’s temple</w:t>
      </w:r>
    </w:p>
    <w:p w14:paraId="71EA5318" w14:textId="56EAD125" w:rsidR="006F7CAC" w:rsidRDefault="006F7CAC" w:rsidP="00CA348A">
      <w:pPr>
        <w:pStyle w:val="ListParagraph"/>
        <w:numPr>
          <w:ilvl w:val="0"/>
          <w:numId w:val="17"/>
        </w:numPr>
        <w:spacing w:after="120" w:line="240" w:lineRule="auto"/>
        <w:rPr>
          <w:sz w:val="24"/>
          <w:szCs w:val="24"/>
        </w:rPr>
      </w:pPr>
      <w:r>
        <w:rPr>
          <w:sz w:val="24"/>
          <w:szCs w:val="24"/>
        </w:rPr>
        <w:t>Preaching of Haggai and Zechariah</w:t>
      </w:r>
    </w:p>
    <w:p w14:paraId="38D37EC6" w14:textId="2AE5500C" w:rsidR="006F7CAC" w:rsidRDefault="00A02009" w:rsidP="00CA348A">
      <w:pPr>
        <w:pStyle w:val="ListParagraph"/>
        <w:numPr>
          <w:ilvl w:val="0"/>
          <w:numId w:val="17"/>
        </w:numPr>
        <w:spacing w:after="120" w:line="240" w:lineRule="auto"/>
        <w:rPr>
          <w:sz w:val="24"/>
          <w:szCs w:val="24"/>
        </w:rPr>
      </w:pPr>
      <w:r>
        <w:rPr>
          <w:sz w:val="24"/>
          <w:szCs w:val="24"/>
        </w:rPr>
        <w:t>Queen Esther’s rise to prominence</w:t>
      </w:r>
    </w:p>
    <w:p w14:paraId="45DEB76F" w14:textId="3308789F" w:rsidR="00A02009" w:rsidRDefault="00A02009" w:rsidP="00CA348A">
      <w:pPr>
        <w:pStyle w:val="ListParagraph"/>
        <w:numPr>
          <w:ilvl w:val="0"/>
          <w:numId w:val="17"/>
        </w:numPr>
        <w:spacing w:after="120" w:line="240" w:lineRule="auto"/>
        <w:rPr>
          <w:sz w:val="24"/>
          <w:szCs w:val="24"/>
        </w:rPr>
      </w:pPr>
      <w:r>
        <w:rPr>
          <w:sz w:val="24"/>
          <w:szCs w:val="24"/>
        </w:rPr>
        <w:t>Ezra’s reformation of the people</w:t>
      </w:r>
    </w:p>
    <w:p w14:paraId="42D33D15" w14:textId="796D8443" w:rsidR="00A02009" w:rsidRDefault="00F93D0D" w:rsidP="00CA348A">
      <w:pPr>
        <w:pStyle w:val="ListParagraph"/>
        <w:numPr>
          <w:ilvl w:val="0"/>
          <w:numId w:val="17"/>
        </w:numPr>
        <w:spacing w:after="120" w:line="240" w:lineRule="auto"/>
        <w:rPr>
          <w:sz w:val="24"/>
          <w:szCs w:val="24"/>
        </w:rPr>
      </w:pPr>
      <w:r>
        <w:rPr>
          <w:sz w:val="24"/>
          <w:szCs w:val="24"/>
        </w:rPr>
        <w:t>Nehemiah’s construction of Jerusalem’s walls</w:t>
      </w:r>
    </w:p>
    <w:p w14:paraId="0B6FE31F" w14:textId="7FEFE514" w:rsidR="00F93D0D" w:rsidRDefault="009F3F92" w:rsidP="00CA348A">
      <w:pPr>
        <w:pStyle w:val="ListParagraph"/>
        <w:numPr>
          <w:ilvl w:val="0"/>
          <w:numId w:val="17"/>
        </w:numPr>
        <w:spacing w:after="120" w:line="240" w:lineRule="auto"/>
        <w:rPr>
          <w:sz w:val="24"/>
          <w:szCs w:val="24"/>
        </w:rPr>
      </w:pPr>
      <w:r>
        <w:rPr>
          <w:sz w:val="24"/>
          <w:szCs w:val="24"/>
        </w:rPr>
        <w:t>Psalms book</w:t>
      </w:r>
      <w:r w:rsidR="00806FEC">
        <w:rPr>
          <w:sz w:val="24"/>
          <w:szCs w:val="24"/>
        </w:rPr>
        <w:t xml:space="preserve"> 3</w:t>
      </w:r>
      <w:r>
        <w:rPr>
          <w:sz w:val="24"/>
          <w:szCs w:val="24"/>
        </w:rPr>
        <w:t xml:space="preserve"> (73-89), </w:t>
      </w:r>
      <w:r w:rsidR="00806FEC">
        <w:rPr>
          <w:sz w:val="24"/>
          <w:szCs w:val="24"/>
        </w:rPr>
        <w:t xml:space="preserve">book </w:t>
      </w:r>
      <w:r>
        <w:rPr>
          <w:sz w:val="24"/>
          <w:szCs w:val="24"/>
        </w:rPr>
        <w:t>4 (90-106), and</w:t>
      </w:r>
      <w:r w:rsidR="00806FEC">
        <w:rPr>
          <w:sz w:val="24"/>
          <w:szCs w:val="24"/>
        </w:rPr>
        <w:t xml:space="preserve"> book 5 (107-150)</w:t>
      </w:r>
    </w:p>
    <w:p w14:paraId="1962B5BB" w14:textId="4A274A8C" w:rsidR="009627C3" w:rsidRDefault="009627C3" w:rsidP="00CA348A">
      <w:pPr>
        <w:pStyle w:val="ListParagraph"/>
        <w:numPr>
          <w:ilvl w:val="0"/>
          <w:numId w:val="17"/>
        </w:numPr>
        <w:spacing w:after="120" w:line="240" w:lineRule="auto"/>
        <w:rPr>
          <w:sz w:val="24"/>
          <w:szCs w:val="24"/>
        </w:rPr>
      </w:pPr>
      <w:r>
        <w:rPr>
          <w:sz w:val="24"/>
          <w:szCs w:val="24"/>
        </w:rPr>
        <w:t>Development of the Greek empire</w:t>
      </w:r>
    </w:p>
    <w:p w14:paraId="6CC67E4D" w14:textId="2BACCC9B" w:rsidR="009627C3" w:rsidRDefault="009627C3" w:rsidP="00CA348A">
      <w:pPr>
        <w:pStyle w:val="ListParagraph"/>
        <w:numPr>
          <w:ilvl w:val="0"/>
          <w:numId w:val="17"/>
        </w:numPr>
        <w:spacing w:after="120" w:line="240" w:lineRule="auto"/>
        <w:rPr>
          <w:sz w:val="24"/>
          <w:szCs w:val="24"/>
        </w:rPr>
      </w:pPr>
      <w:r>
        <w:rPr>
          <w:sz w:val="24"/>
          <w:szCs w:val="24"/>
        </w:rPr>
        <w:t>Birth of the Roman empire</w:t>
      </w:r>
    </w:p>
    <w:p w14:paraId="56AE0BD6" w14:textId="796BC251" w:rsidR="00911F64" w:rsidRPr="00CA348A" w:rsidRDefault="00292906" w:rsidP="00CA348A">
      <w:pPr>
        <w:pStyle w:val="ListParagraph"/>
        <w:numPr>
          <w:ilvl w:val="0"/>
          <w:numId w:val="17"/>
        </w:numPr>
        <w:spacing w:after="120" w:line="240" w:lineRule="auto"/>
        <w:rPr>
          <w:sz w:val="24"/>
          <w:szCs w:val="24"/>
        </w:rPr>
      </w:pPr>
      <w:r>
        <w:rPr>
          <w:sz w:val="24"/>
          <w:szCs w:val="24"/>
        </w:rPr>
        <w:t xml:space="preserve">Fulfillment of some of Daniel’s </w:t>
      </w:r>
      <w:r w:rsidR="002639B9">
        <w:rPr>
          <w:sz w:val="24"/>
          <w:szCs w:val="24"/>
        </w:rPr>
        <w:t>Dreams and visions</w:t>
      </w:r>
      <w:bookmarkStart w:id="6" w:name="_Hlk50365799"/>
      <w:bookmarkEnd w:id="4"/>
    </w:p>
    <w:p w14:paraId="3F2CB5E8" w14:textId="278C9147" w:rsidR="00534234" w:rsidRPr="008B15FA" w:rsidRDefault="00534234" w:rsidP="00534234">
      <w:pPr>
        <w:spacing w:before="120" w:after="120" w:line="240" w:lineRule="auto"/>
        <w:rPr>
          <w:sz w:val="24"/>
          <w:szCs w:val="24"/>
          <w:u w:val="single"/>
        </w:rPr>
      </w:pPr>
      <w:r w:rsidRPr="008B15FA">
        <w:rPr>
          <w:sz w:val="24"/>
          <w:szCs w:val="24"/>
          <w:u w:val="single"/>
        </w:rPr>
        <w:t>Purpose</w:t>
      </w:r>
    </w:p>
    <w:p w14:paraId="314B51C9" w14:textId="3110EEE4" w:rsidR="00534234" w:rsidRDefault="00534234" w:rsidP="00534234">
      <w:pPr>
        <w:spacing w:after="120" w:line="240" w:lineRule="auto"/>
        <w:ind w:left="270"/>
        <w:rPr>
          <w:sz w:val="24"/>
          <w:szCs w:val="24"/>
        </w:rPr>
      </w:pPr>
      <w:r>
        <w:rPr>
          <w:sz w:val="24"/>
          <w:szCs w:val="24"/>
        </w:rPr>
        <w:t xml:space="preserve">The purpose of this course is to know God for who He is, what He has done, and what He continues to do, so that we might put our hope in Him. God chooses to make Himself known through the historical events of the Old Testament. </w:t>
      </w:r>
    </w:p>
    <w:p w14:paraId="318D50F4" w14:textId="2D8AE383" w:rsidR="00534234" w:rsidRPr="00766ACB" w:rsidRDefault="00534234" w:rsidP="00534234">
      <w:pPr>
        <w:pStyle w:val="ListParagraph"/>
        <w:numPr>
          <w:ilvl w:val="0"/>
          <w:numId w:val="15"/>
        </w:numPr>
        <w:spacing w:after="120" w:line="240" w:lineRule="auto"/>
        <w:rPr>
          <w:i/>
          <w:iCs/>
          <w:sz w:val="24"/>
          <w:szCs w:val="24"/>
        </w:rPr>
      </w:pPr>
      <w:r>
        <w:rPr>
          <w:sz w:val="24"/>
          <w:szCs w:val="24"/>
        </w:rPr>
        <w:t>Therefore, the purpose of this course is to get to know God through His praiseworthy acts, His strength, and the wonderful works that He has performed (Psalm 78:4).</w:t>
      </w:r>
    </w:p>
    <w:p w14:paraId="15677EAE" w14:textId="7F008403" w:rsidR="00534234" w:rsidRPr="00A14821" w:rsidRDefault="00534234" w:rsidP="00534234">
      <w:pPr>
        <w:pStyle w:val="ListParagraph"/>
        <w:numPr>
          <w:ilvl w:val="0"/>
          <w:numId w:val="15"/>
        </w:numPr>
        <w:spacing w:after="120" w:line="240" w:lineRule="auto"/>
        <w:rPr>
          <w:i/>
          <w:iCs/>
          <w:sz w:val="24"/>
          <w:szCs w:val="24"/>
        </w:rPr>
      </w:pPr>
      <w:r>
        <w:rPr>
          <w:sz w:val="24"/>
          <w:szCs w:val="24"/>
        </w:rPr>
        <w:t>By knowing God we will be equipped to inform the next generations (Psalm 78:4).</w:t>
      </w:r>
    </w:p>
    <w:p w14:paraId="3E738B1D" w14:textId="166F5157" w:rsidR="00534234" w:rsidRPr="00A14821" w:rsidRDefault="00534234" w:rsidP="00534234">
      <w:pPr>
        <w:pStyle w:val="ListParagraph"/>
        <w:numPr>
          <w:ilvl w:val="0"/>
          <w:numId w:val="15"/>
        </w:numPr>
        <w:spacing w:after="120" w:line="240" w:lineRule="auto"/>
        <w:rPr>
          <w:i/>
          <w:iCs/>
          <w:sz w:val="24"/>
          <w:szCs w:val="24"/>
        </w:rPr>
      </w:pPr>
      <w:r>
        <w:rPr>
          <w:sz w:val="24"/>
          <w:szCs w:val="24"/>
        </w:rPr>
        <w:t>By studying God’s words, works, and character …</w:t>
      </w:r>
    </w:p>
    <w:p w14:paraId="71ACB053" w14:textId="6306FEDB" w:rsidR="00534234" w:rsidRPr="00AF71D5" w:rsidRDefault="00534234" w:rsidP="00534234">
      <w:pPr>
        <w:pStyle w:val="ListParagraph"/>
        <w:numPr>
          <w:ilvl w:val="1"/>
          <w:numId w:val="15"/>
        </w:numPr>
        <w:spacing w:after="120" w:line="240" w:lineRule="auto"/>
        <w:rPr>
          <w:i/>
          <w:iCs/>
          <w:sz w:val="24"/>
          <w:szCs w:val="24"/>
        </w:rPr>
      </w:pPr>
      <w:r>
        <w:rPr>
          <w:sz w:val="24"/>
          <w:szCs w:val="24"/>
        </w:rPr>
        <w:t>We develop confidence in God (Psalm 78:7a; Rom. 15:4).</w:t>
      </w:r>
    </w:p>
    <w:p w14:paraId="08F5435C" w14:textId="39E7E85E" w:rsidR="00534234" w:rsidRPr="00AF71D5" w:rsidRDefault="00534234" w:rsidP="00534234">
      <w:pPr>
        <w:pStyle w:val="ListParagraph"/>
        <w:numPr>
          <w:ilvl w:val="1"/>
          <w:numId w:val="15"/>
        </w:numPr>
        <w:spacing w:after="120" w:line="240" w:lineRule="auto"/>
        <w:rPr>
          <w:i/>
          <w:iCs/>
          <w:sz w:val="24"/>
          <w:szCs w:val="24"/>
        </w:rPr>
      </w:pPr>
      <w:r>
        <w:rPr>
          <w:sz w:val="24"/>
          <w:szCs w:val="24"/>
        </w:rPr>
        <w:t xml:space="preserve">It keeps us from </w:t>
      </w:r>
      <w:r>
        <w:rPr>
          <w:i/>
          <w:iCs/>
          <w:sz w:val="24"/>
          <w:szCs w:val="24"/>
        </w:rPr>
        <w:t>forgetting the works of God</w:t>
      </w:r>
      <w:r>
        <w:rPr>
          <w:sz w:val="24"/>
          <w:szCs w:val="24"/>
        </w:rPr>
        <w:t xml:space="preserve"> (Ps. 78:7b).</w:t>
      </w:r>
    </w:p>
    <w:p w14:paraId="4425E6C8" w14:textId="2644A9FC" w:rsidR="00534234" w:rsidRPr="00AF71D5" w:rsidRDefault="00534234" w:rsidP="00534234">
      <w:pPr>
        <w:pStyle w:val="ListParagraph"/>
        <w:numPr>
          <w:ilvl w:val="1"/>
          <w:numId w:val="15"/>
        </w:numPr>
        <w:spacing w:after="120" w:line="240" w:lineRule="auto"/>
        <w:rPr>
          <w:i/>
          <w:iCs/>
          <w:sz w:val="24"/>
          <w:szCs w:val="24"/>
        </w:rPr>
      </w:pPr>
      <w:r>
        <w:rPr>
          <w:sz w:val="24"/>
          <w:szCs w:val="24"/>
        </w:rPr>
        <w:t xml:space="preserve">It leads us to </w:t>
      </w:r>
      <w:r>
        <w:rPr>
          <w:i/>
          <w:iCs/>
          <w:sz w:val="24"/>
          <w:szCs w:val="24"/>
        </w:rPr>
        <w:t>keeping God’s commandments</w:t>
      </w:r>
      <w:r>
        <w:rPr>
          <w:sz w:val="24"/>
          <w:szCs w:val="24"/>
        </w:rPr>
        <w:t xml:space="preserve"> (Ps. 78:7c).</w:t>
      </w:r>
    </w:p>
    <w:p w14:paraId="7D2DBF43" w14:textId="2BE937AC" w:rsidR="00EF31AB" w:rsidRPr="00EF31AB" w:rsidRDefault="00EF31AB" w:rsidP="00B11B13">
      <w:pPr>
        <w:spacing w:before="120" w:after="0" w:line="240" w:lineRule="auto"/>
        <w:rPr>
          <w:sz w:val="24"/>
          <w:szCs w:val="24"/>
          <w:u w:val="single"/>
        </w:rPr>
      </w:pPr>
      <w:r>
        <w:rPr>
          <w:sz w:val="24"/>
          <w:szCs w:val="24"/>
          <w:u w:val="single"/>
        </w:rPr>
        <w:lastRenderedPageBreak/>
        <w:t>Learning Objectives</w:t>
      </w:r>
    </w:p>
    <w:p w14:paraId="7DCFC93B" w14:textId="2E0326D9" w:rsidR="007C54E9" w:rsidRDefault="007C54E9" w:rsidP="007C54E9">
      <w:pPr>
        <w:spacing w:after="0" w:line="240" w:lineRule="auto"/>
        <w:rPr>
          <w:sz w:val="24"/>
          <w:szCs w:val="24"/>
        </w:rPr>
      </w:pPr>
      <w:r>
        <w:rPr>
          <w:sz w:val="24"/>
          <w:szCs w:val="24"/>
        </w:rPr>
        <w:t>Upon successful completion of this course the student should be able:</w:t>
      </w:r>
    </w:p>
    <w:p w14:paraId="4526B166" w14:textId="074A4C7D" w:rsidR="006D3CD7" w:rsidRPr="00D564A0" w:rsidRDefault="007C54E9" w:rsidP="00E15EF2">
      <w:pPr>
        <w:pStyle w:val="ListParagraph"/>
        <w:numPr>
          <w:ilvl w:val="0"/>
          <w:numId w:val="8"/>
        </w:numPr>
        <w:spacing w:after="0" w:line="240" w:lineRule="auto"/>
        <w:rPr>
          <w:b/>
          <w:bCs/>
          <w:sz w:val="24"/>
          <w:szCs w:val="24"/>
        </w:rPr>
      </w:pPr>
      <w:r w:rsidRPr="00D564A0">
        <w:rPr>
          <w:sz w:val="24"/>
          <w:szCs w:val="24"/>
        </w:rPr>
        <w:t xml:space="preserve">To write a basic outline of </w:t>
      </w:r>
      <w:r w:rsidR="00B85D6A" w:rsidRPr="00D564A0">
        <w:rPr>
          <w:sz w:val="24"/>
          <w:szCs w:val="24"/>
        </w:rPr>
        <w:t>2Chronicles 36</w:t>
      </w:r>
      <w:r w:rsidR="000C7DEC" w:rsidRPr="00D564A0">
        <w:rPr>
          <w:sz w:val="24"/>
          <w:szCs w:val="24"/>
        </w:rPr>
        <w:t>:22-23</w:t>
      </w:r>
      <w:r w:rsidR="00B85D6A" w:rsidRPr="00D564A0">
        <w:rPr>
          <w:sz w:val="24"/>
          <w:szCs w:val="24"/>
        </w:rPr>
        <w:t xml:space="preserve">; </w:t>
      </w:r>
      <w:r w:rsidR="006D3CD7" w:rsidRPr="00D564A0">
        <w:rPr>
          <w:sz w:val="24"/>
          <w:szCs w:val="24"/>
        </w:rPr>
        <w:t>Ezra, Esther, Nehemiah</w:t>
      </w:r>
      <w:r w:rsidR="00BE4363">
        <w:rPr>
          <w:sz w:val="24"/>
          <w:szCs w:val="24"/>
        </w:rPr>
        <w:t>,</w:t>
      </w:r>
      <w:r w:rsidR="00D63520">
        <w:rPr>
          <w:sz w:val="24"/>
          <w:szCs w:val="24"/>
        </w:rPr>
        <w:t xml:space="preserve"> Daniel</w:t>
      </w:r>
      <w:r w:rsidR="008F7D50">
        <w:rPr>
          <w:sz w:val="24"/>
          <w:szCs w:val="24"/>
        </w:rPr>
        <w:t>,</w:t>
      </w:r>
      <w:r w:rsidR="00D564A0" w:rsidRPr="00D564A0">
        <w:rPr>
          <w:sz w:val="24"/>
          <w:szCs w:val="24"/>
        </w:rPr>
        <w:t xml:space="preserve"> </w:t>
      </w:r>
      <w:r w:rsidR="006D3CD7" w:rsidRPr="00D564A0">
        <w:rPr>
          <w:sz w:val="24"/>
          <w:szCs w:val="24"/>
        </w:rPr>
        <w:t>Haggai, Zechariah, Malachi, Psalms 73-150</w:t>
      </w:r>
      <w:r w:rsidR="00D564A0">
        <w:rPr>
          <w:sz w:val="24"/>
          <w:szCs w:val="24"/>
        </w:rPr>
        <w:t>.</w:t>
      </w:r>
    </w:p>
    <w:p w14:paraId="06A8F5AD" w14:textId="60A7E997" w:rsidR="00BE3162" w:rsidRDefault="0070450D" w:rsidP="00BE3162">
      <w:pPr>
        <w:pStyle w:val="ListParagraph"/>
        <w:numPr>
          <w:ilvl w:val="0"/>
          <w:numId w:val="8"/>
        </w:numPr>
        <w:spacing w:after="0" w:line="240" w:lineRule="auto"/>
        <w:rPr>
          <w:sz w:val="24"/>
          <w:szCs w:val="24"/>
        </w:rPr>
      </w:pPr>
      <w:r>
        <w:rPr>
          <w:sz w:val="24"/>
          <w:szCs w:val="24"/>
        </w:rPr>
        <w:t>To place key events of this period into their chronological order</w:t>
      </w:r>
      <w:r w:rsidR="00B85D6A">
        <w:rPr>
          <w:sz w:val="24"/>
          <w:szCs w:val="24"/>
        </w:rPr>
        <w:t>.</w:t>
      </w:r>
    </w:p>
    <w:p w14:paraId="65F552A4" w14:textId="311120D8" w:rsidR="00807278" w:rsidRDefault="00807278" w:rsidP="00807278">
      <w:pPr>
        <w:pStyle w:val="ListParagraph"/>
        <w:numPr>
          <w:ilvl w:val="1"/>
          <w:numId w:val="8"/>
        </w:numPr>
        <w:spacing w:after="0" w:line="240" w:lineRule="auto"/>
        <w:rPr>
          <w:sz w:val="24"/>
          <w:szCs w:val="24"/>
        </w:rPr>
      </w:pPr>
      <w:r w:rsidRPr="00BE3162">
        <w:rPr>
          <w:sz w:val="24"/>
          <w:szCs w:val="24"/>
        </w:rPr>
        <w:t xml:space="preserve">To identify the </w:t>
      </w:r>
      <w:r w:rsidR="009876F5">
        <w:rPr>
          <w:sz w:val="24"/>
          <w:szCs w:val="24"/>
        </w:rPr>
        <w:t>three waves of return to the Promise Land.</w:t>
      </w:r>
    </w:p>
    <w:p w14:paraId="0E547A0A" w14:textId="09708E45" w:rsidR="009876F5" w:rsidRPr="00BE3162" w:rsidRDefault="006974AC" w:rsidP="00807278">
      <w:pPr>
        <w:pStyle w:val="ListParagraph"/>
        <w:numPr>
          <w:ilvl w:val="1"/>
          <w:numId w:val="8"/>
        </w:numPr>
        <w:spacing w:after="0" w:line="240" w:lineRule="auto"/>
        <w:rPr>
          <w:sz w:val="24"/>
          <w:szCs w:val="24"/>
        </w:rPr>
      </w:pPr>
      <w:r>
        <w:rPr>
          <w:sz w:val="24"/>
          <w:szCs w:val="24"/>
        </w:rPr>
        <w:t>To</w:t>
      </w:r>
      <w:r w:rsidR="00FB7BCE">
        <w:rPr>
          <w:sz w:val="24"/>
          <w:szCs w:val="24"/>
        </w:rPr>
        <w:t xml:space="preserve"> know how the events of Ezra, Nehemiah, and Esther </w:t>
      </w:r>
      <w:r w:rsidR="00FB72D4">
        <w:rPr>
          <w:sz w:val="24"/>
          <w:szCs w:val="24"/>
        </w:rPr>
        <w:t>interconnect.</w:t>
      </w:r>
    </w:p>
    <w:p w14:paraId="606F4581" w14:textId="1B989BD6" w:rsidR="00807278" w:rsidRDefault="00807278" w:rsidP="00807278">
      <w:pPr>
        <w:pStyle w:val="ListParagraph"/>
        <w:numPr>
          <w:ilvl w:val="1"/>
          <w:numId w:val="8"/>
        </w:numPr>
        <w:spacing w:after="0" w:line="240" w:lineRule="auto"/>
        <w:rPr>
          <w:sz w:val="24"/>
          <w:szCs w:val="24"/>
        </w:rPr>
      </w:pPr>
      <w:r>
        <w:rPr>
          <w:sz w:val="24"/>
          <w:szCs w:val="24"/>
        </w:rPr>
        <w:t>To connect prominent prophets to their particular period.</w:t>
      </w:r>
    </w:p>
    <w:p w14:paraId="1C31209F" w14:textId="6BDAE387" w:rsidR="0070450D" w:rsidRDefault="0070450D" w:rsidP="0070450D">
      <w:pPr>
        <w:pStyle w:val="ListParagraph"/>
        <w:numPr>
          <w:ilvl w:val="0"/>
          <w:numId w:val="8"/>
        </w:numPr>
        <w:spacing w:after="0" w:line="240" w:lineRule="auto"/>
        <w:rPr>
          <w:sz w:val="24"/>
          <w:szCs w:val="24"/>
        </w:rPr>
      </w:pPr>
      <w:r>
        <w:rPr>
          <w:sz w:val="24"/>
          <w:szCs w:val="24"/>
        </w:rPr>
        <w:t>To name key turning points for advances in the progress of God’s plan of salvation during this period of history. This will include prominent people and events.</w:t>
      </w:r>
    </w:p>
    <w:p w14:paraId="5EC9635D" w14:textId="57A8CAAE" w:rsidR="007C54E9" w:rsidRPr="00BE3162" w:rsidRDefault="007C54E9" w:rsidP="005A1E5A">
      <w:pPr>
        <w:pStyle w:val="ListParagraph"/>
        <w:numPr>
          <w:ilvl w:val="0"/>
          <w:numId w:val="8"/>
        </w:numPr>
        <w:spacing w:after="0" w:line="240" w:lineRule="auto"/>
        <w:rPr>
          <w:sz w:val="24"/>
          <w:szCs w:val="24"/>
        </w:rPr>
      </w:pPr>
      <w:r w:rsidRPr="00BE3162">
        <w:rPr>
          <w:sz w:val="24"/>
          <w:szCs w:val="24"/>
        </w:rPr>
        <w:t xml:space="preserve">To summarize the theological message </w:t>
      </w:r>
      <w:r w:rsidR="0070450D" w:rsidRPr="00BE3162">
        <w:rPr>
          <w:sz w:val="24"/>
          <w:szCs w:val="24"/>
        </w:rPr>
        <w:t xml:space="preserve">of </w:t>
      </w:r>
      <w:r w:rsidR="00B03271" w:rsidRPr="00D564A0">
        <w:rPr>
          <w:sz w:val="24"/>
          <w:szCs w:val="24"/>
        </w:rPr>
        <w:t>2Chronicles 36:22-23; Ezra, Esther, Nehemiah</w:t>
      </w:r>
      <w:r w:rsidR="00B03271">
        <w:rPr>
          <w:sz w:val="24"/>
          <w:szCs w:val="24"/>
        </w:rPr>
        <w:t>, Daniel,</w:t>
      </w:r>
      <w:r w:rsidR="00B03271" w:rsidRPr="00D564A0">
        <w:rPr>
          <w:sz w:val="24"/>
          <w:szCs w:val="24"/>
        </w:rPr>
        <w:t xml:space="preserve"> Haggai, Zechariah, Malachi, Psalms 73-150</w:t>
      </w:r>
      <w:r w:rsidR="00B03271">
        <w:rPr>
          <w:sz w:val="24"/>
          <w:szCs w:val="24"/>
        </w:rPr>
        <w:t>.</w:t>
      </w:r>
    </w:p>
    <w:p w14:paraId="6EF5CA70" w14:textId="45358A6D" w:rsidR="007C54E9" w:rsidRDefault="007C54E9" w:rsidP="007C54E9">
      <w:pPr>
        <w:pStyle w:val="ListParagraph"/>
        <w:numPr>
          <w:ilvl w:val="0"/>
          <w:numId w:val="8"/>
        </w:numPr>
        <w:spacing w:after="0" w:line="240" w:lineRule="auto"/>
        <w:rPr>
          <w:sz w:val="24"/>
          <w:szCs w:val="24"/>
        </w:rPr>
      </w:pPr>
      <w:r>
        <w:rPr>
          <w:sz w:val="24"/>
          <w:szCs w:val="24"/>
        </w:rPr>
        <w:t xml:space="preserve">To locate key geographical features related to this period of history and explain their </w:t>
      </w:r>
      <w:r w:rsidR="0068779F">
        <w:rPr>
          <w:sz w:val="24"/>
          <w:szCs w:val="24"/>
        </w:rPr>
        <w:t>significance (</w:t>
      </w:r>
      <w:r w:rsidR="0070450D">
        <w:rPr>
          <w:sz w:val="24"/>
          <w:szCs w:val="24"/>
        </w:rPr>
        <w:t>such as cities, regions, lakes, rivers, mountains, etc.)</w:t>
      </w:r>
      <w:r>
        <w:rPr>
          <w:sz w:val="24"/>
          <w:szCs w:val="24"/>
        </w:rPr>
        <w:t>.</w:t>
      </w:r>
    </w:p>
    <w:p w14:paraId="66641ADA" w14:textId="77777777" w:rsidR="007C54E9" w:rsidRDefault="007C54E9" w:rsidP="007C54E9">
      <w:pPr>
        <w:pStyle w:val="ListParagraph"/>
        <w:numPr>
          <w:ilvl w:val="0"/>
          <w:numId w:val="8"/>
        </w:numPr>
        <w:spacing w:after="0" w:line="240" w:lineRule="auto"/>
        <w:rPr>
          <w:sz w:val="24"/>
          <w:szCs w:val="24"/>
        </w:rPr>
      </w:pPr>
      <w:r>
        <w:rPr>
          <w:sz w:val="24"/>
          <w:szCs w:val="24"/>
        </w:rPr>
        <w:t>To value the progress of God’s plan of salvation in this period of history.</w:t>
      </w:r>
    </w:p>
    <w:p w14:paraId="61B8A7B2" w14:textId="2D3E4A04" w:rsidR="00683353" w:rsidRDefault="00EF31AB" w:rsidP="00D37CBD">
      <w:pPr>
        <w:pStyle w:val="ListParagraph"/>
        <w:numPr>
          <w:ilvl w:val="0"/>
          <w:numId w:val="8"/>
        </w:numPr>
        <w:spacing w:after="0" w:line="240" w:lineRule="auto"/>
        <w:rPr>
          <w:sz w:val="24"/>
          <w:szCs w:val="24"/>
        </w:rPr>
      </w:pPr>
      <w:r>
        <w:rPr>
          <w:sz w:val="24"/>
          <w:szCs w:val="24"/>
        </w:rPr>
        <w:t>To identify Jesus of Nazareth as the promised Messiah (Acts 18:28)</w:t>
      </w:r>
      <w:r w:rsidR="00253E40">
        <w:rPr>
          <w:sz w:val="24"/>
          <w:szCs w:val="24"/>
        </w:rPr>
        <w:t xml:space="preserve">, who was humbled by His </w:t>
      </w:r>
      <w:r>
        <w:rPr>
          <w:sz w:val="24"/>
          <w:szCs w:val="24"/>
        </w:rPr>
        <w:t xml:space="preserve">sufferings and </w:t>
      </w:r>
      <w:r w:rsidR="00253E40">
        <w:rPr>
          <w:sz w:val="24"/>
          <w:szCs w:val="24"/>
        </w:rPr>
        <w:t xml:space="preserve">glorified in His </w:t>
      </w:r>
      <w:r>
        <w:rPr>
          <w:sz w:val="24"/>
          <w:szCs w:val="24"/>
        </w:rPr>
        <w:t xml:space="preserve">resurrection </w:t>
      </w:r>
      <w:r w:rsidR="00253E40">
        <w:rPr>
          <w:sz w:val="24"/>
          <w:szCs w:val="24"/>
        </w:rPr>
        <w:t xml:space="preserve">from the dead </w:t>
      </w:r>
      <w:r>
        <w:rPr>
          <w:sz w:val="24"/>
          <w:szCs w:val="24"/>
        </w:rPr>
        <w:t xml:space="preserve">(Luke 24:25-26, 44-47; </w:t>
      </w:r>
      <w:r w:rsidR="00264803">
        <w:rPr>
          <w:sz w:val="24"/>
          <w:szCs w:val="24"/>
        </w:rPr>
        <w:t>Acts 17:2-3; 26:22-23;</w:t>
      </w:r>
      <w:r w:rsidR="00253E40">
        <w:rPr>
          <w:sz w:val="24"/>
          <w:szCs w:val="24"/>
        </w:rPr>
        <w:t xml:space="preserve"> John 5:38-47;</w:t>
      </w:r>
      <w:r w:rsidR="00264803">
        <w:rPr>
          <w:sz w:val="24"/>
          <w:szCs w:val="24"/>
        </w:rPr>
        <w:t xml:space="preserve"> 1Cor</w:t>
      </w:r>
      <w:r w:rsidR="00253E40">
        <w:rPr>
          <w:sz w:val="24"/>
          <w:szCs w:val="24"/>
        </w:rPr>
        <w:t>inthians</w:t>
      </w:r>
      <w:r w:rsidR="00264803">
        <w:rPr>
          <w:sz w:val="24"/>
          <w:szCs w:val="24"/>
        </w:rPr>
        <w:t xml:space="preserve"> 15:3-4;</w:t>
      </w:r>
      <w:r w:rsidR="00253E40">
        <w:rPr>
          <w:sz w:val="24"/>
          <w:szCs w:val="24"/>
        </w:rPr>
        <w:t xml:space="preserve"> 2Corinthians 3:14</w:t>
      </w:r>
      <w:r w:rsidR="001B602D">
        <w:rPr>
          <w:sz w:val="24"/>
          <w:szCs w:val="24"/>
        </w:rPr>
        <w:t>; 1Peter 1:10-</w:t>
      </w:r>
      <w:r w:rsidR="00284547">
        <w:rPr>
          <w:sz w:val="24"/>
          <w:szCs w:val="24"/>
        </w:rPr>
        <w:t>12).</w:t>
      </w:r>
    </w:p>
    <w:p w14:paraId="36F6D8AD" w14:textId="77777777" w:rsidR="00DF56D7" w:rsidRPr="00DF56D7" w:rsidRDefault="00DF56D7" w:rsidP="00DF56D7">
      <w:pPr>
        <w:pStyle w:val="ListParagraph"/>
        <w:numPr>
          <w:ilvl w:val="0"/>
          <w:numId w:val="8"/>
        </w:numPr>
        <w:rPr>
          <w:sz w:val="24"/>
          <w:szCs w:val="24"/>
        </w:rPr>
      </w:pPr>
      <w:r w:rsidRPr="00DF56D7">
        <w:rPr>
          <w:sz w:val="24"/>
          <w:szCs w:val="24"/>
        </w:rPr>
        <w:t>To apply Old Testament narratives to their personal lives in today’s world.</w:t>
      </w:r>
    </w:p>
    <w:p w14:paraId="36E343A2" w14:textId="77777777" w:rsidR="00DF56D7" w:rsidRPr="00DF56D7" w:rsidRDefault="00DF56D7" w:rsidP="00DF56D7">
      <w:pPr>
        <w:pStyle w:val="ListParagraph"/>
        <w:numPr>
          <w:ilvl w:val="0"/>
          <w:numId w:val="8"/>
        </w:numPr>
        <w:rPr>
          <w:sz w:val="24"/>
          <w:szCs w:val="24"/>
        </w:rPr>
      </w:pPr>
      <w:r w:rsidRPr="00DF56D7">
        <w:rPr>
          <w:sz w:val="24"/>
          <w:szCs w:val="24"/>
        </w:rPr>
        <w:t>To hope in God by identifying and articulating…</w:t>
      </w:r>
    </w:p>
    <w:p w14:paraId="47A66F13" w14:textId="77777777" w:rsidR="00DF56D7" w:rsidRPr="00DF56D7" w:rsidRDefault="00DF56D7" w:rsidP="00720325">
      <w:pPr>
        <w:pStyle w:val="ListParagraph"/>
        <w:numPr>
          <w:ilvl w:val="1"/>
          <w:numId w:val="8"/>
        </w:numPr>
        <w:rPr>
          <w:sz w:val="24"/>
          <w:szCs w:val="24"/>
        </w:rPr>
      </w:pPr>
      <w:r w:rsidRPr="00DF56D7">
        <w:rPr>
          <w:sz w:val="24"/>
          <w:szCs w:val="24"/>
        </w:rPr>
        <w:t>…what is appealing about who God is and the implications of trusting in him.</w:t>
      </w:r>
    </w:p>
    <w:p w14:paraId="5BEE60AA" w14:textId="00335470" w:rsidR="00DF56D7" w:rsidRPr="00720325" w:rsidRDefault="00DF56D7" w:rsidP="00720325">
      <w:pPr>
        <w:pStyle w:val="ListParagraph"/>
        <w:numPr>
          <w:ilvl w:val="1"/>
          <w:numId w:val="8"/>
        </w:numPr>
        <w:rPr>
          <w:sz w:val="24"/>
          <w:szCs w:val="24"/>
        </w:rPr>
      </w:pPr>
      <w:r w:rsidRPr="00DF56D7">
        <w:rPr>
          <w:sz w:val="24"/>
          <w:szCs w:val="24"/>
        </w:rPr>
        <w:t>…what is repulsive about sin and its negative consequences.</w:t>
      </w:r>
    </w:p>
    <w:bookmarkEnd w:id="1"/>
    <w:bookmarkEnd w:id="6"/>
    <w:p w14:paraId="6C7766BD" w14:textId="544AE2A9" w:rsidR="00260203" w:rsidRPr="008B15FA" w:rsidRDefault="00260203" w:rsidP="00260203">
      <w:pPr>
        <w:spacing w:before="240" w:after="0" w:line="240" w:lineRule="auto"/>
        <w:rPr>
          <w:sz w:val="24"/>
          <w:szCs w:val="24"/>
          <w:u w:val="single"/>
        </w:rPr>
      </w:pPr>
      <w:r w:rsidRPr="008B15FA">
        <w:rPr>
          <w:sz w:val="24"/>
          <w:szCs w:val="24"/>
          <w:u w:val="single"/>
        </w:rPr>
        <w:t>Textbook</w:t>
      </w:r>
    </w:p>
    <w:p w14:paraId="3BAD4896" w14:textId="63683209" w:rsidR="00260203" w:rsidRDefault="00260203" w:rsidP="00BD45C3">
      <w:pPr>
        <w:spacing w:after="240" w:line="240" w:lineRule="auto"/>
        <w:ind w:left="900" w:hanging="720"/>
        <w:rPr>
          <w:sz w:val="24"/>
          <w:szCs w:val="24"/>
        </w:rPr>
      </w:pPr>
      <w:r w:rsidRPr="00C35603">
        <w:rPr>
          <w:sz w:val="24"/>
          <w:szCs w:val="24"/>
        </w:rPr>
        <w:t>The Bible: particularly the books</w:t>
      </w:r>
      <w:r w:rsidR="00D37CBD" w:rsidRPr="00C35603">
        <w:rPr>
          <w:sz w:val="24"/>
          <w:szCs w:val="24"/>
        </w:rPr>
        <w:t xml:space="preserve"> of</w:t>
      </w:r>
      <w:r w:rsidR="00864CFA">
        <w:rPr>
          <w:sz w:val="24"/>
          <w:szCs w:val="24"/>
        </w:rPr>
        <w:t xml:space="preserve"> </w:t>
      </w:r>
      <w:r w:rsidR="003F6C66" w:rsidRPr="00C35603">
        <w:rPr>
          <w:sz w:val="24"/>
          <w:szCs w:val="24"/>
        </w:rPr>
        <w:t>2Chronicles 36:22-23; Ezra, Esther, Nehemiah, Daniel, Haggai, Zechariah, Malachi, Psalms 73-150.</w:t>
      </w:r>
      <w:r w:rsidRPr="00C35603">
        <w:rPr>
          <w:sz w:val="24"/>
          <w:szCs w:val="24"/>
        </w:rPr>
        <w:t xml:space="preserve"> (Recommended versions: English Standard Version, King James Version, New King James Version, New American Standard Version. However, you may use a version of your choice.)</w:t>
      </w:r>
    </w:p>
    <w:p w14:paraId="3D1273A8" w14:textId="04BAB567" w:rsidR="00C35603" w:rsidRPr="003630E9" w:rsidRDefault="008C498A" w:rsidP="003F6C66">
      <w:pPr>
        <w:spacing w:after="0" w:line="240" w:lineRule="auto"/>
        <w:ind w:left="900" w:hanging="720"/>
        <w:rPr>
          <w:sz w:val="24"/>
          <w:szCs w:val="24"/>
        </w:rPr>
      </w:pPr>
      <w:r>
        <w:rPr>
          <w:sz w:val="24"/>
          <w:szCs w:val="24"/>
        </w:rPr>
        <w:t xml:space="preserve">Anema, Ken </w:t>
      </w:r>
      <w:r w:rsidR="00C35603">
        <w:rPr>
          <w:i/>
          <w:iCs/>
          <w:sz w:val="24"/>
          <w:szCs w:val="24"/>
        </w:rPr>
        <w:t xml:space="preserve">Living God’s Story with JOY: </w:t>
      </w:r>
      <w:r w:rsidR="00C1430F">
        <w:rPr>
          <w:i/>
          <w:iCs/>
          <w:sz w:val="24"/>
          <w:szCs w:val="24"/>
        </w:rPr>
        <w:t>A Steb-By-Step Guide</w:t>
      </w:r>
      <w:r w:rsidR="00343B1E">
        <w:rPr>
          <w:i/>
          <w:iCs/>
          <w:sz w:val="24"/>
          <w:szCs w:val="24"/>
        </w:rPr>
        <w:t xml:space="preserve"> to Read, In</w:t>
      </w:r>
      <w:r>
        <w:rPr>
          <w:i/>
          <w:iCs/>
          <w:sz w:val="24"/>
          <w:szCs w:val="24"/>
        </w:rPr>
        <w:t>t</w:t>
      </w:r>
      <w:r w:rsidR="00343B1E">
        <w:rPr>
          <w:i/>
          <w:iCs/>
          <w:sz w:val="24"/>
          <w:szCs w:val="24"/>
        </w:rPr>
        <w:t>erpret, and Apply God’s Word.</w:t>
      </w:r>
      <w:r w:rsidR="003630E9">
        <w:rPr>
          <w:sz w:val="24"/>
          <w:szCs w:val="24"/>
        </w:rPr>
        <w:t xml:space="preserve"> (self-published, 2025)</w:t>
      </w:r>
    </w:p>
    <w:p w14:paraId="6D327117" w14:textId="77777777" w:rsidR="00FD1496" w:rsidRPr="008B15FA" w:rsidRDefault="00FD1496" w:rsidP="00FD1496">
      <w:pPr>
        <w:spacing w:before="240" w:after="120" w:line="240" w:lineRule="auto"/>
        <w:rPr>
          <w:sz w:val="24"/>
          <w:szCs w:val="24"/>
          <w:u w:val="single"/>
        </w:rPr>
      </w:pPr>
      <w:bookmarkStart w:id="7" w:name="_Hlk50370486"/>
      <w:bookmarkStart w:id="8" w:name="_Hlk50366235"/>
      <w:r w:rsidRPr="008B15FA">
        <w:rPr>
          <w:sz w:val="24"/>
          <w:szCs w:val="24"/>
          <w:u w:val="single"/>
        </w:rPr>
        <w:t>Course Requirements</w:t>
      </w:r>
    </w:p>
    <w:p w14:paraId="43295F30" w14:textId="77777777" w:rsidR="00FD1496" w:rsidRPr="0033654C" w:rsidRDefault="00FD1496" w:rsidP="00FD1496">
      <w:pPr>
        <w:pStyle w:val="ListParagraph"/>
        <w:numPr>
          <w:ilvl w:val="0"/>
          <w:numId w:val="5"/>
        </w:numPr>
        <w:spacing w:after="0" w:line="276" w:lineRule="auto"/>
        <w:contextualSpacing w:val="0"/>
        <w:rPr>
          <w:i/>
          <w:iCs/>
          <w:sz w:val="24"/>
          <w:szCs w:val="24"/>
        </w:rPr>
      </w:pPr>
      <w:r>
        <w:rPr>
          <w:b/>
          <w:bCs/>
          <w:i/>
          <w:iCs/>
          <w:sz w:val="24"/>
          <w:szCs w:val="24"/>
        </w:rPr>
        <w:t xml:space="preserve">Weekly Quizzes </w:t>
      </w:r>
      <w:r>
        <w:rPr>
          <w:sz w:val="24"/>
          <w:szCs w:val="24"/>
        </w:rPr>
        <w:t>= (13 quizzes x 4% each = 52% of total grade)</w:t>
      </w:r>
    </w:p>
    <w:p w14:paraId="25359A91" w14:textId="43B0CD89" w:rsidR="00FD1496" w:rsidRPr="00357F63" w:rsidRDefault="00FD1496" w:rsidP="00FD1496">
      <w:pPr>
        <w:pStyle w:val="ListParagraph"/>
        <w:numPr>
          <w:ilvl w:val="0"/>
          <w:numId w:val="30"/>
        </w:numPr>
        <w:spacing w:after="0" w:line="276" w:lineRule="auto"/>
        <w:ind w:left="1166"/>
        <w:contextualSpacing w:val="0"/>
        <w:rPr>
          <w:sz w:val="24"/>
          <w:szCs w:val="24"/>
        </w:rPr>
      </w:pPr>
      <w:r w:rsidRPr="00357F63">
        <w:rPr>
          <w:sz w:val="24"/>
          <w:szCs w:val="24"/>
        </w:rPr>
        <w:t xml:space="preserve">You will read </w:t>
      </w:r>
      <w:r w:rsidR="0022483D" w:rsidRPr="00C35603">
        <w:rPr>
          <w:sz w:val="24"/>
          <w:szCs w:val="24"/>
        </w:rPr>
        <w:t>2Chronicles 36:22-23; Ezra, Esther, Nehemiah, Daniel, Haggai, Zechariah, Malachi, Psalms 73-150</w:t>
      </w:r>
      <w:r>
        <w:rPr>
          <w:sz w:val="24"/>
          <w:szCs w:val="24"/>
        </w:rPr>
        <w:t xml:space="preserve"> </w:t>
      </w:r>
      <w:r w:rsidRPr="00357F63">
        <w:rPr>
          <w:sz w:val="24"/>
          <w:szCs w:val="24"/>
        </w:rPr>
        <w:t>over the next 1</w:t>
      </w:r>
      <w:r>
        <w:rPr>
          <w:sz w:val="24"/>
          <w:szCs w:val="24"/>
        </w:rPr>
        <w:t>5</w:t>
      </w:r>
      <w:r w:rsidRPr="00357F63">
        <w:rPr>
          <w:sz w:val="24"/>
          <w:szCs w:val="24"/>
        </w:rPr>
        <w:t xml:space="preserve"> weeks. </w:t>
      </w:r>
      <w:r>
        <w:rPr>
          <w:sz w:val="24"/>
          <w:szCs w:val="24"/>
        </w:rPr>
        <w:t>Quizzes will cover this material in preparation for the final test.</w:t>
      </w:r>
    </w:p>
    <w:p w14:paraId="14777642" w14:textId="77777777" w:rsidR="00FD1496" w:rsidRDefault="00FD1496" w:rsidP="00FD1496">
      <w:pPr>
        <w:pStyle w:val="ListParagraph"/>
        <w:numPr>
          <w:ilvl w:val="0"/>
          <w:numId w:val="30"/>
        </w:numPr>
        <w:spacing w:after="0" w:line="276" w:lineRule="auto"/>
        <w:contextualSpacing w:val="0"/>
        <w:rPr>
          <w:sz w:val="24"/>
          <w:szCs w:val="24"/>
        </w:rPr>
      </w:pPr>
      <w:r w:rsidRPr="00357F63">
        <w:rPr>
          <w:sz w:val="24"/>
          <w:szCs w:val="24"/>
        </w:rPr>
        <w:t xml:space="preserve">These </w:t>
      </w:r>
      <w:r>
        <w:rPr>
          <w:sz w:val="24"/>
          <w:szCs w:val="24"/>
        </w:rPr>
        <w:t xml:space="preserve">quizzes focus on </w:t>
      </w:r>
      <w:r w:rsidRPr="00357F63">
        <w:rPr>
          <w:sz w:val="24"/>
          <w:szCs w:val="24"/>
        </w:rPr>
        <w:t xml:space="preserve">people, places, events, and the order of events. Some questions focus on the relevance and significance for us today. </w:t>
      </w:r>
    </w:p>
    <w:p w14:paraId="460083B0" w14:textId="77777777" w:rsidR="00FD1496" w:rsidRPr="0033654C" w:rsidRDefault="00FD1496" w:rsidP="00FD1496">
      <w:pPr>
        <w:pStyle w:val="ListParagraph"/>
        <w:numPr>
          <w:ilvl w:val="0"/>
          <w:numId w:val="5"/>
        </w:numPr>
        <w:spacing w:before="120" w:after="0" w:line="276" w:lineRule="auto"/>
        <w:contextualSpacing w:val="0"/>
        <w:rPr>
          <w:i/>
          <w:iCs/>
          <w:sz w:val="24"/>
          <w:szCs w:val="24"/>
        </w:rPr>
      </w:pPr>
      <w:r>
        <w:rPr>
          <w:b/>
          <w:bCs/>
          <w:i/>
          <w:iCs/>
          <w:sz w:val="24"/>
          <w:szCs w:val="24"/>
        </w:rPr>
        <w:t xml:space="preserve">Truth-teller Reports </w:t>
      </w:r>
      <w:r>
        <w:rPr>
          <w:sz w:val="24"/>
          <w:szCs w:val="24"/>
        </w:rPr>
        <w:t xml:space="preserve">(5 reports x 6% each = 30% of total grade) </w:t>
      </w:r>
    </w:p>
    <w:p w14:paraId="1CC8DC3E" w14:textId="77777777" w:rsidR="00FD1496" w:rsidRDefault="00FD1496" w:rsidP="00FD1496">
      <w:pPr>
        <w:pStyle w:val="ListParagraph"/>
        <w:numPr>
          <w:ilvl w:val="0"/>
          <w:numId w:val="29"/>
        </w:numPr>
        <w:spacing w:after="0" w:line="276" w:lineRule="auto"/>
        <w:ind w:left="1170"/>
        <w:contextualSpacing w:val="0"/>
        <w:rPr>
          <w:sz w:val="24"/>
          <w:szCs w:val="24"/>
        </w:rPr>
      </w:pPr>
      <w:r w:rsidRPr="00357F63">
        <w:rPr>
          <w:sz w:val="24"/>
          <w:szCs w:val="24"/>
        </w:rPr>
        <w:t xml:space="preserve">You will prepare </w:t>
      </w:r>
      <w:r>
        <w:rPr>
          <w:sz w:val="24"/>
          <w:szCs w:val="24"/>
        </w:rPr>
        <w:t>five (5) reports on assigned chapters.</w:t>
      </w:r>
    </w:p>
    <w:p w14:paraId="60B6002D" w14:textId="77777777" w:rsidR="00FD1496" w:rsidRDefault="00FD1496" w:rsidP="00FD1496">
      <w:pPr>
        <w:pStyle w:val="ListParagraph"/>
        <w:numPr>
          <w:ilvl w:val="0"/>
          <w:numId w:val="5"/>
        </w:numPr>
        <w:spacing w:before="120" w:after="0" w:line="276" w:lineRule="auto"/>
        <w:contextualSpacing w:val="0"/>
        <w:rPr>
          <w:sz w:val="24"/>
          <w:szCs w:val="24"/>
        </w:rPr>
      </w:pPr>
      <w:r w:rsidRPr="003F2CF6">
        <w:rPr>
          <w:b/>
          <w:bCs/>
          <w:i/>
          <w:iCs/>
          <w:sz w:val="24"/>
          <w:szCs w:val="24"/>
        </w:rPr>
        <w:t xml:space="preserve">Final Test </w:t>
      </w:r>
      <w:r w:rsidRPr="003F2CF6">
        <w:rPr>
          <w:sz w:val="24"/>
          <w:szCs w:val="24"/>
        </w:rPr>
        <w:t>= 18% of final grade</w:t>
      </w:r>
      <w:r>
        <w:rPr>
          <w:sz w:val="24"/>
          <w:szCs w:val="24"/>
        </w:rPr>
        <w:t xml:space="preserve"> (You must pass the final test to pass the course.)</w:t>
      </w:r>
    </w:p>
    <w:bookmarkEnd w:id="7"/>
    <w:bookmarkEnd w:id="8"/>
    <w:p w14:paraId="2658F2B0" w14:textId="77777777" w:rsidR="00D634E5" w:rsidRDefault="00D634E5">
      <w:pPr>
        <w:rPr>
          <w:sz w:val="24"/>
          <w:szCs w:val="24"/>
          <w:u w:val="single"/>
        </w:rPr>
      </w:pPr>
      <w:r>
        <w:rPr>
          <w:sz w:val="24"/>
          <w:szCs w:val="24"/>
          <w:u w:val="single"/>
        </w:rPr>
        <w:br w:type="page"/>
      </w:r>
    </w:p>
    <w:p w14:paraId="5AF7434D" w14:textId="1F46E568" w:rsidR="004F57CA" w:rsidRPr="000673C9" w:rsidRDefault="004F57CA" w:rsidP="00873D62">
      <w:pPr>
        <w:rPr>
          <w:sz w:val="24"/>
          <w:szCs w:val="24"/>
        </w:rPr>
      </w:pPr>
      <w:r>
        <w:rPr>
          <w:sz w:val="24"/>
          <w:szCs w:val="24"/>
          <w:u w:val="single"/>
        </w:rPr>
        <w:lastRenderedPageBreak/>
        <w:t>Schedule</w:t>
      </w:r>
      <w:r w:rsidR="000673C9">
        <w:rPr>
          <w:sz w:val="24"/>
          <w:szCs w:val="24"/>
        </w:rPr>
        <w:t xml:space="preserve"> </w:t>
      </w:r>
    </w:p>
    <w:p w14:paraId="663BF766" w14:textId="2C82CF94" w:rsidR="00A63BD9" w:rsidRPr="00961854" w:rsidRDefault="007B6F68" w:rsidP="00961854">
      <w:pPr>
        <w:rPr>
          <w:b/>
          <w:bCs/>
          <w:sz w:val="24"/>
          <w:szCs w:val="24"/>
        </w:rPr>
      </w:pPr>
      <w:r w:rsidRPr="00284547">
        <w:rPr>
          <w:sz w:val="24"/>
          <w:szCs w:val="24"/>
        </w:rPr>
        <w:t>Your reading assignment for the week should be completed before coming to class.</w:t>
      </w:r>
    </w:p>
    <w:tbl>
      <w:tblPr>
        <w:tblStyle w:val="TableGrid"/>
        <w:tblW w:w="10780" w:type="dxa"/>
        <w:tblLook w:val="04A0" w:firstRow="1" w:lastRow="0" w:firstColumn="1" w:lastColumn="0" w:noHBand="0" w:noVBand="1"/>
      </w:tblPr>
      <w:tblGrid>
        <w:gridCol w:w="830"/>
        <w:gridCol w:w="1135"/>
        <w:gridCol w:w="3267"/>
        <w:gridCol w:w="3065"/>
        <w:gridCol w:w="2483"/>
      </w:tblGrid>
      <w:tr w:rsidR="00A63BD9" w:rsidRPr="008B15FA" w14:paraId="5BE1A819" w14:textId="77777777" w:rsidTr="00F01C84">
        <w:trPr>
          <w:tblHeader/>
        </w:trPr>
        <w:tc>
          <w:tcPr>
            <w:tcW w:w="830" w:type="dxa"/>
            <w:tcBorders>
              <w:top w:val="double" w:sz="4" w:space="0" w:color="auto"/>
              <w:left w:val="double" w:sz="4" w:space="0" w:color="auto"/>
              <w:bottom w:val="double" w:sz="4" w:space="0" w:color="auto"/>
            </w:tcBorders>
            <w:vAlign w:val="center"/>
          </w:tcPr>
          <w:p w14:paraId="258EFDAA" w14:textId="77777777" w:rsidR="00A63BD9" w:rsidRPr="008B15FA" w:rsidRDefault="00A63BD9" w:rsidP="00F01C84">
            <w:pPr>
              <w:jc w:val="center"/>
              <w:rPr>
                <w:rFonts w:asciiTheme="minorBidi" w:hAnsiTheme="minorBidi"/>
                <w:sz w:val="24"/>
                <w:szCs w:val="24"/>
              </w:rPr>
            </w:pPr>
            <w:r>
              <w:rPr>
                <w:rFonts w:asciiTheme="minorBidi" w:hAnsiTheme="minorBidi"/>
                <w:sz w:val="24"/>
                <w:szCs w:val="24"/>
              </w:rPr>
              <w:t>Week</w:t>
            </w:r>
          </w:p>
        </w:tc>
        <w:tc>
          <w:tcPr>
            <w:tcW w:w="1135" w:type="dxa"/>
            <w:tcBorders>
              <w:top w:val="double" w:sz="4" w:space="0" w:color="auto"/>
              <w:bottom w:val="double" w:sz="4" w:space="0" w:color="auto"/>
            </w:tcBorders>
          </w:tcPr>
          <w:p w14:paraId="79A63507" w14:textId="49D2EAFB" w:rsidR="00A63BD9" w:rsidRDefault="006C687A" w:rsidP="00F01C84">
            <w:pPr>
              <w:jc w:val="center"/>
              <w:rPr>
                <w:rFonts w:asciiTheme="minorBidi" w:hAnsiTheme="minorBidi"/>
                <w:sz w:val="24"/>
                <w:szCs w:val="24"/>
              </w:rPr>
            </w:pPr>
            <w:r>
              <w:rPr>
                <w:rFonts w:asciiTheme="minorBidi" w:hAnsiTheme="minorBidi"/>
                <w:sz w:val="24"/>
                <w:szCs w:val="24"/>
              </w:rPr>
              <w:t>Date</w:t>
            </w:r>
          </w:p>
        </w:tc>
        <w:tc>
          <w:tcPr>
            <w:tcW w:w="3267" w:type="dxa"/>
            <w:tcBorders>
              <w:top w:val="double" w:sz="4" w:space="0" w:color="auto"/>
              <w:bottom w:val="double" w:sz="4" w:space="0" w:color="auto"/>
            </w:tcBorders>
            <w:vAlign w:val="center"/>
          </w:tcPr>
          <w:p w14:paraId="784D3850" w14:textId="77777777" w:rsidR="00A63BD9" w:rsidRDefault="00A63BD9" w:rsidP="00F01C84">
            <w:pPr>
              <w:jc w:val="center"/>
              <w:rPr>
                <w:rFonts w:asciiTheme="minorBidi" w:hAnsiTheme="minorBidi"/>
                <w:sz w:val="24"/>
                <w:szCs w:val="24"/>
              </w:rPr>
            </w:pPr>
            <w:r>
              <w:rPr>
                <w:rFonts w:asciiTheme="minorBidi" w:hAnsiTheme="minorBidi"/>
                <w:sz w:val="24"/>
                <w:szCs w:val="24"/>
              </w:rPr>
              <w:t>Topic</w:t>
            </w:r>
          </w:p>
        </w:tc>
        <w:tc>
          <w:tcPr>
            <w:tcW w:w="3065" w:type="dxa"/>
            <w:tcBorders>
              <w:top w:val="double" w:sz="4" w:space="0" w:color="auto"/>
              <w:bottom w:val="double" w:sz="4" w:space="0" w:color="auto"/>
            </w:tcBorders>
            <w:vAlign w:val="center"/>
          </w:tcPr>
          <w:p w14:paraId="45764F1F" w14:textId="70C5F47E" w:rsidR="00A63BD9" w:rsidRPr="008B15FA" w:rsidRDefault="00A63BD9" w:rsidP="00FF554F">
            <w:pPr>
              <w:jc w:val="center"/>
              <w:rPr>
                <w:rFonts w:asciiTheme="minorBidi" w:hAnsiTheme="minorBidi"/>
                <w:sz w:val="24"/>
                <w:szCs w:val="24"/>
              </w:rPr>
            </w:pPr>
            <w:r>
              <w:rPr>
                <w:rFonts w:asciiTheme="minorBidi" w:hAnsiTheme="minorBidi"/>
                <w:sz w:val="24"/>
                <w:szCs w:val="24"/>
              </w:rPr>
              <w:t>Reading assignments</w:t>
            </w:r>
          </w:p>
        </w:tc>
        <w:tc>
          <w:tcPr>
            <w:tcW w:w="2483" w:type="dxa"/>
            <w:tcBorders>
              <w:top w:val="double" w:sz="4" w:space="0" w:color="auto"/>
              <w:bottom w:val="double" w:sz="4" w:space="0" w:color="auto"/>
            </w:tcBorders>
          </w:tcPr>
          <w:p w14:paraId="66C62E0D" w14:textId="77777777" w:rsidR="00A63BD9" w:rsidRDefault="00A63BD9" w:rsidP="00F01C84">
            <w:pPr>
              <w:jc w:val="center"/>
              <w:rPr>
                <w:rFonts w:asciiTheme="minorBidi" w:hAnsiTheme="minorBidi"/>
                <w:sz w:val="24"/>
                <w:szCs w:val="24"/>
              </w:rPr>
            </w:pPr>
            <w:r>
              <w:rPr>
                <w:rFonts w:asciiTheme="minorBidi" w:hAnsiTheme="minorBidi"/>
                <w:sz w:val="24"/>
                <w:szCs w:val="24"/>
              </w:rPr>
              <w:t>Reports</w:t>
            </w:r>
          </w:p>
        </w:tc>
      </w:tr>
      <w:tr w:rsidR="007A5FF5" w:rsidRPr="008B15FA" w14:paraId="5BABB25B" w14:textId="77777777" w:rsidTr="00782E2B">
        <w:trPr>
          <w:trHeight w:val="432"/>
        </w:trPr>
        <w:tc>
          <w:tcPr>
            <w:tcW w:w="830" w:type="dxa"/>
            <w:tcBorders>
              <w:top w:val="double" w:sz="4" w:space="0" w:color="auto"/>
            </w:tcBorders>
            <w:vAlign w:val="center"/>
          </w:tcPr>
          <w:p w14:paraId="7AFABF30" w14:textId="77777777" w:rsidR="007A5FF5" w:rsidRPr="00F438DE" w:rsidRDefault="007A5FF5" w:rsidP="007A5FF5">
            <w:pPr>
              <w:jc w:val="center"/>
              <w:rPr>
                <w:rFonts w:cstheme="minorHAnsi"/>
              </w:rPr>
            </w:pPr>
            <w:r w:rsidRPr="00F438DE">
              <w:rPr>
                <w:rFonts w:cstheme="minorHAnsi"/>
              </w:rPr>
              <w:t>1</w:t>
            </w:r>
          </w:p>
        </w:tc>
        <w:tc>
          <w:tcPr>
            <w:tcW w:w="1135" w:type="dxa"/>
            <w:tcBorders>
              <w:top w:val="double" w:sz="4" w:space="0" w:color="auto"/>
            </w:tcBorders>
            <w:vAlign w:val="center"/>
          </w:tcPr>
          <w:p w14:paraId="00859B2A" w14:textId="35E2C95A" w:rsidR="007A5FF5" w:rsidRPr="00F438DE" w:rsidRDefault="0017442F" w:rsidP="007A5FF5">
            <w:pPr>
              <w:rPr>
                <w:rFonts w:cstheme="minorHAnsi"/>
                <w:b/>
                <w:bCs/>
              </w:rPr>
            </w:pPr>
            <w:r w:rsidRPr="00F438DE">
              <w:rPr>
                <w:rFonts w:cstheme="minorHAnsi"/>
              </w:rPr>
              <w:t xml:space="preserve">Jan </w:t>
            </w:r>
            <w:r w:rsidR="006C687A" w:rsidRPr="00F438DE">
              <w:rPr>
                <w:rFonts w:cstheme="minorHAnsi"/>
              </w:rPr>
              <w:t>28</w:t>
            </w:r>
          </w:p>
        </w:tc>
        <w:tc>
          <w:tcPr>
            <w:tcW w:w="3267" w:type="dxa"/>
            <w:tcBorders>
              <w:top w:val="double" w:sz="4" w:space="0" w:color="auto"/>
            </w:tcBorders>
            <w:vAlign w:val="center"/>
          </w:tcPr>
          <w:p w14:paraId="209E3E27" w14:textId="3465D722" w:rsidR="007A5FF5" w:rsidRPr="00F438DE" w:rsidRDefault="00342B73" w:rsidP="007A5FF5">
            <w:pPr>
              <w:rPr>
                <w:rFonts w:cstheme="minorHAnsi"/>
              </w:rPr>
            </w:pPr>
            <w:r w:rsidRPr="00F438DE">
              <w:rPr>
                <w:rFonts w:cstheme="minorHAnsi"/>
              </w:rPr>
              <w:t>Introduction to OT106v2</w:t>
            </w:r>
          </w:p>
        </w:tc>
        <w:tc>
          <w:tcPr>
            <w:tcW w:w="3065" w:type="dxa"/>
            <w:tcBorders>
              <w:top w:val="double" w:sz="4" w:space="0" w:color="auto"/>
            </w:tcBorders>
            <w:vAlign w:val="center"/>
          </w:tcPr>
          <w:p w14:paraId="71C311DE" w14:textId="22E4AB53" w:rsidR="007A5FF5" w:rsidRPr="00F438DE" w:rsidRDefault="007A5FF5" w:rsidP="00FF554F">
            <w:pPr>
              <w:jc w:val="center"/>
              <w:rPr>
                <w:rFonts w:cstheme="minorHAnsi"/>
              </w:rPr>
            </w:pPr>
          </w:p>
        </w:tc>
        <w:tc>
          <w:tcPr>
            <w:tcW w:w="2483" w:type="dxa"/>
            <w:tcBorders>
              <w:top w:val="double" w:sz="4" w:space="0" w:color="auto"/>
            </w:tcBorders>
            <w:vAlign w:val="center"/>
          </w:tcPr>
          <w:p w14:paraId="639163BA" w14:textId="554F6FA5" w:rsidR="007A5FF5" w:rsidRPr="00F438DE" w:rsidRDefault="007A5FF5" w:rsidP="002F3F64">
            <w:pPr>
              <w:rPr>
                <w:rFonts w:cstheme="minorHAnsi"/>
              </w:rPr>
            </w:pPr>
          </w:p>
        </w:tc>
      </w:tr>
      <w:tr w:rsidR="007A5FF5" w:rsidRPr="008B15FA" w14:paraId="4E21EA4C" w14:textId="77777777" w:rsidTr="00782E2B">
        <w:trPr>
          <w:trHeight w:val="432"/>
        </w:trPr>
        <w:tc>
          <w:tcPr>
            <w:tcW w:w="830" w:type="dxa"/>
            <w:vAlign w:val="center"/>
          </w:tcPr>
          <w:p w14:paraId="64E63A74" w14:textId="77777777" w:rsidR="007A5FF5" w:rsidRPr="00F438DE" w:rsidRDefault="007A5FF5" w:rsidP="007A5FF5">
            <w:pPr>
              <w:jc w:val="center"/>
              <w:rPr>
                <w:rFonts w:cstheme="minorHAnsi"/>
              </w:rPr>
            </w:pPr>
            <w:r w:rsidRPr="00F438DE">
              <w:rPr>
                <w:rFonts w:cstheme="minorHAnsi"/>
              </w:rPr>
              <w:t>2</w:t>
            </w:r>
          </w:p>
        </w:tc>
        <w:tc>
          <w:tcPr>
            <w:tcW w:w="1135" w:type="dxa"/>
            <w:vAlign w:val="center"/>
          </w:tcPr>
          <w:p w14:paraId="6F5D5578" w14:textId="1BC4A413" w:rsidR="007A5FF5" w:rsidRPr="00F438DE" w:rsidRDefault="006C687A" w:rsidP="007A5FF5">
            <w:pPr>
              <w:rPr>
                <w:rFonts w:cstheme="minorHAnsi"/>
              </w:rPr>
            </w:pPr>
            <w:r w:rsidRPr="00F438DE">
              <w:rPr>
                <w:rFonts w:cstheme="minorHAnsi"/>
              </w:rPr>
              <w:t>Feb 4</w:t>
            </w:r>
          </w:p>
        </w:tc>
        <w:tc>
          <w:tcPr>
            <w:tcW w:w="3267" w:type="dxa"/>
            <w:vAlign w:val="center"/>
          </w:tcPr>
          <w:p w14:paraId="1F30840B" w14:textId="77777777" w:rsidR="005B3286" w:rsidRPr="00F438DE" w:rsidRDefault="007A5FF5" w:rsidP="007A5FF5">
            <w:pPr>
              <w:rPr>
                <w:rFonts w:cstheme="minorHAnsi"/>
              </w:rPr>
            </w:pPr>
            <w:r w:rsidRPr="00F438DE">
              <w:rPr>
                <w:rFonts w:cstheme="minorHAnsi"/>
              </w:rPr>
              <w:t xml:space="preserve">Return from Exile: </w:t>
            </w:r>
          </w:p>
          <w:p w14:paraId="6AA4DAEC" w14:textId="115B200D" w:rsidR="007A5FF5" w:rsidRPr="00F438DE" w:rsidRDefault="007A5FF5" w:rsidP="007A5FF5">
            <w:pPr>
              <w:rPr>
                <w:rFonts w:cstheme="minorHAnsi"/>
              </w:rPr>
            </w:pPr>
            <w:r w:rsidRPr="00F438DE">
              <w:rPr>
                <w:rFonts w:cstheme="minorHAnsi"/>
              </w:rPr>
              <w:t xml:space="preserve">Rebuild </w:t>
            </w:r>
            <w:r w:rsidR="005B3286" w:rsidRPr="00F438DE">
              <w:rPr>
                <w:rFonts w:cstheme="minorHAnsi"/>
              </w:rPr>
              <w:t xml:space="preserve">Altar </w:t>
            </w:r>
            <w:r w:rsidRPr="00F438DE">
              <w:rPr>
                <w:rFonts w:cstheme="minorHAnsi"/>
              </w:rPr>
              <w:t>in Jerusalem</w:t>
            </w:r>
          </w:p>
        </w:tc>
        <w:tc>
          <w:tcPr>
            <w:tcW w:w="3065" w:type="dxa"/>
            <w:vAlign w:val="center"/>
          </w:tcPr>
          <w:p w14:paraId="5BAB77EA" w14:textId="77777777" w:rsidR="007A5FF5" w:rsidRPr="00F438DE" w:rsidRDefault="007A5FF5" w:rsidP="00FF554F">
            <w:pPr>
              <w:jc w:val="center"/>
              <w:rPr>
                <w:rFonts w:cstheme="minorHAnsi"/>
              </w:rPr>
            </w:pPr>
            <w:r w:rsidRPr="00F438DE">
              <w:rPr>
                <w:rFonts w:cstheme="minorHAnsi"/>
              </w:rPr>
              <w:t>2Chronicles 36:22-23</w:t>
            </w:r>
          </w:p>
          <w:p w14:paraId="516F732A" w14:textId="1212EFAE" w:rsidR="007A5FF5" w:rsidRPr="00F438DE" w:rsidRDefault="007A5FF5" w:rsidP="00FF554F">
            <w:pPr>
              <w:jc w:val="center"/>
              <w:rPr>
                <w:rFonts w:cstheme="minorHAnsi"/>
              </w:rPr>
            </w:pPr>
            <w:r w:rsidRPr="00F438DE">
              <w:rPr>
                <w:rFonts w:cstheme="minorHAnsi"/>
              </w:rPr>
              <w:t>Ezra 1</w:t>
            </w:r>
            <w:r w:rsidR="00F01FBC" w:rsidRPr="00F438DE">
              <w:rPr>
                <w:rFonts w:cstheme="minorHAnsi"/>
              </w:rPr>
              <w:t>,3,4</w:t>
            </w:r>
            <w:r w:rsidRPr="00F438DE">
              <w:rPr>
                <w:rFonts w:cstheme="minorHAnsi"/>
              </w:rPr>
              <w:t>,</w:t>
            </w:r>
          </w:p>
        </w:tc>
        <w:tc>
          <w:tcPr>
            <w:tcW w:w="2483" w:type="dxa"/>
            <w:vAlign w:val="center"/>
          </w:tcPr>
          <w:p w14:paraId="3BA1ED85" w14:textId="3C309320" w:rsidR="007A5FF5" w:rsidRPr="00F438DE" w:rsidRDefault="007A5FF5" w:rsidP="002F3F64">
            <w:pPr>
              <w:rPr>
                <w:rFonts w:cstheme="minorHAnsi"/>
              </w:rPr>
            </w:pPr>
          </w:p>
        </w:tc>
      </w:tr>
      <w:tr w:rsidR="00F01FBC" w:rsidRPr="008B15FA" w14:paraId="78AB664D" w14:textId="77777777" w:rsidTr="00782E2B">
        <w:trPr>
          <w:trHeight w:val="432"/>
        </w:trPr>
        <w:tc>
          <w:tcPr>
            <w:tcW w:w="830" w:type="dxa"/>
            <w:vAlign w:val="center"/>
          </w:tcPr>
          <w:p w14:paraId="06263D6E" w14:textId="77777777" w:rsidR="00F01FBC" w:rsidRPr="00F438DE" w:rsidRDefault="00F01FBC" w:rsidP="00F01FBC">
            <w:pPr>
              <w:jc w:val="center"/>
              <w:rPr>
                <w:rFonts w:cstheme="minorHAnsi"/>
              </w:rPr>
            </w:pPr>
            <w:r w:rsidRPr="00F438DE">
              <w:rPr>
                <w:rFonts w:cstheme="minorHAnsi"/>
              </w:rPr>
              <w:t>3</w:t>
            </w:r>
          </w:p>
        </w:tc>
        <w:tc>
          <w:tcPr>
            <w:tcW w:w="1135" w:type="dxa"/>
            <w:vAlign w:val="center"/>
          </w:tcPr>
          <w:p w14:paraId="040F53F2" w14:textId="4C297C4A" w:rsidR="00F01FBC" w:rsidRPr="00F438DE" w:rsidRDefault="00F01FBC" w:rsidP="00F01FBC">
            <w:pPr>
              <w:rPr>
                <w:rFonts w:cstheme="minorHAnsi"/>
              </w:rPr>
            </w:pPr>
            <w:r w:rsidRPr="00F438DE">
              <w:rPr>
                <w:rFonts w:cstheme="minorHAnsi"/>
              </w:rPr>
              <w:t>Feb 11</w:t>
            </w:r>
          </w:p>
        </w:tc>
        <w:tc>
          <w:tcPr>
            <w:tcW w:w="3267" w:type="dxa"/>
            <w:vAlign w:val="center"/>
          </w:tcPr>
          <w:p w14:paraId="5B141A1E" w14:textId="6FE957F4" w:rsidR="00F01FBC" w:rsidRPr="00F438DE" w:rsidRDefault="00F01FBC" w:rsidP="00F01FBC">
            <w:pPr>
              <w:rPr>
                <w:rFonts w:cstheme="minorHAnsi"/>
              </w:rPr>
            </w:pPr>
            <w:r w:rsidRPr="00F438DE">
              <w:rPr>
                <w:rFonts w:cstheme="minorHAnsi"/>
              </w:rPr>
              <w:t>Rebuild Temple in Jerusalem</w:t>
            </w:r>
          </w:p>
        </w:tc>
        <w:tc>
          <w:tcPr>
            <w:tcW w:w="3065" w:type="dxa"/>
            <w:vAlign w:val="center"/>
          </w:tcPr>
          <w:p w14:paraId="6C854793" w14:textId="77777777" w:rsidR="00EC64DF" w:rsidRPr="00F438DE" w:rsidRDefault="00F01FBC" w:rsidP="00FF554F">
            <w:pPr>
              <w:jc w:val="center"/>
              <w:rPr>
                <w:rFonts w:cstheme="minorHAnsi"/>
              </w:rPr>
            </w:pPr>
            <w:r w:rsidRPr="00F438DE">
              <w:rPr>
                <w:rFonts w:cstheme="minorHAnsi"/>
              </w:rPr>
              <w:t xml:space="preserve">Ezra </w:t>
            </w:r>
            <w:r w:rsidR="00EC64DF" w:rsidRPr="00F438DE">
              <w:rPr>
                <w:rFonts w:cstheme="minorHAnsi"/>
              </w:rPr>
              <w:t>5-6</w:t>
            </w:r>
          </w:p>
          <w:p w14:paraId="2D3ADB5F" w14:textId="360803C4" w:rsidR="00F01FBC" w:rsidRPr="00F438DE" w:rsidRDefault="00F01FBC" w:rsidP="00FF554F">
            <w:pPr>
              <w:jc w:val="center"/>
              <w:rPr>
                <w:rFonts w:cstheme="minorHAnsi"/>
              </w:rPr>
            </w:pPr>
            <w:r w:rsidRPr="00F438DE">
              <w:rPr>
                <w:rFonts w:cstheme="minorHAnsi"/>
              </w:rPr>
              <w:t>Haggai 1-2</w:t>
            </w:r>
          </w:p>
        </w:tc>
        <w:tc>
          <w:tcPr>
            <w:tcW w:w="2483" w:type="dxa"/>
            <w:vAlign w:val="center"/>
          </w:tcPr>
          <w:p w14:paraId="55BE17FF" w14:textId="5ADB5A11" w:rsidR="00F01FBC" w:rsidRPr="00F438DE" w:rsidRDefault="00F01FBC" w:rsidP="002F3F64">
            <w:pPr>
              <w:rPr>
                <w:rFonts w:cstheme="minorHAnsi"/>
              </w:rPr>
            </w:pPr>
          </w:p>
        </w:tc>
      </w:tr>
      <w:tr w:rsidR="00F01FBC" w:rsidRPr="008B15FA" w14:paraId="244EB3E0" w14:textId="77777777" w:rsidTr="00782E2B">
        <w:trPr>
          <w:trHeight w:val="432"/>
        </w:trPr>
        <w:tc>
          <w:tcPr>
            <w:tcW w:w="830" w:type="dxa"/>
            <w:vAlign w:val="center"/>
          </w:tcPr>
          <w:p w14:paraId="6280A1EA" w14:textId="77777777" w:rsidR="00F01FBC" w:rsidRPr="00F438DE" w:rsidRDefault="00F01FBC" w:rsidP="00F01FBC">
            <w:pPr>
              <w:jc w:val="center"/>
              <w:rPr>
                <w:rFonts w:cstheme="minorHAnsi"/>
              </w:rPr>
            </w:pPr>
            <w:r w:rsidRPr="00F438DE">
              <w:rPr>
                <w:rFonts w:cstheme="minorHAnsi"/>
              </w:rPr>
              <w:t>4</w:t>
            </w:r>
          </w:p>
        </w:tc>
        <w:tc>
          <w:tcPr>
            <w:tcW w:w="1135" w:type="dxa"/>
            <w:vAlign w:val="center"/>
          </w:tcPr>
          <w:p w14:paraId="7BD07747" w14:textId="3929EB72" w:rsidR="00F01FBC" w:rsidRPr="00F438DE" w:rsidRDefault="00F01FBC" w:rsidP="00F01FBC">
            <w:pPr>
              <w:rPr>
                <w:rFonts w:cstheme="minorHAnsi"/>
              </w:rPr>
            </w:pPr>
            <w:r w:rsidRPr="00F438DE">
              <w:rPr>
                <w:rFonts w:cstheme="minorHAnsi"/>
              </w:rPr>
              <w:t>Feb 18</w:t>
            </w:r>
          </w:p>
        </w:tc>
        <w:tc>
          <w:tcPr>
            <w:tcW w:w="3267" w:type="dxa"/>
            <w:vAlign w:val="center"/>
          </w:tcPr>
          <w:p w14:paraId="077CE6DE" w14:textId="17A6F618" w:rsidR="00F01FBC" w:rsidRPr="00F438DE" w:rsidRDefault="00F01FBC" w:rsidP="00F01FBC">
            <w:pPr>
              <w:rPr>
                <w:rFonts w:cstheme="minorHAnsi"/>
              </w:rPr>
            </w:pPr>
            <w:r w:rsidRPr="00F438DE">
              <w:rPr>
                <w:rFonts w:cstheme="minorHAnsi"/>
              </w:rPr>
              <w:t>Zechariah’s Visions</w:t>
            </w:r>
          </w:p>
        </w:tc>
        <w:tc>
          <w:tcPr>
            <w:tcW w:w="3065" w:type="dxa"/>
            <w:vAlign w:val="center"/>
          </w:tcPr>
          <w:p w14:paraId="5DB180BA" w14:textId="7B3BB4D5" w:rsidR="00F01FBC" w:rsidRPr="00F438DE" w:rsidRDefault="00F01FBC" w:rsidP="00FF554F">
            <w:pPr>
              <w:jc w:val="center"/>
              <w:rPr>
                <w:rFonts w:cstheme="minorHAnsi"/>
              </w:rPr>
            </w:pPr>
            <w:r w:rsidRPr="00F438DE">
              <w:rPr>
                <w:rFonts w:cstheme="minorHAnsi"/>
              </w:rPr>
              <w:t>Zechariah 1-6 (7-14)</w:t>
            </w:r>
          </w:p>
        </w:tc>
        <w:tc>
          <w:tcPr>
            <w:tcW w:w="2483" w:type="dxa"/>
            <w:vAlign w:val="center"/>
          </w:tcPr>
          <w:p w14:paraId="7DA4549B" w14:textId="2E8919A7" w:rsidR="00F01FBC" w:rsidRPr="00F438DE" w:rsidRDefault="00F01FBC" w:rsidP="002F3F64">
            <w:pPr>
              <w:rPr>
                <w:rFonts w:cstheme="minorHAnsi"/>
              </w:rPr>
            </w:pPr>
          </w:p>
        </w:tc>
      </w:tr>
      <w:tr w:rsidR="00576030" w:rsidRPr="008B15FA" w14:paraId="74840CBB" w14:textId="77777777" w:rsidTr="00782E2B">
        <w:trPr>
          <w:trHeight w:val="432"/>
        </w:trPr>
        <w:tc>
          <w:tcPr>
            <w:tcW w:w="830" w:type="dxa"/>
            <w:vAlign w:val="center"/>
          </w:tcPr>
          <w:p w14:paraId="7A574BB3" w14:textId="77777777" w:rsidR="00576030" w:rsidRPr="00F438DE" w:rsidRDefault="00576030" w:rsidP="00576030">
            <w:pPr>
              <w:jc w:val="center"/>
              <w:rPr>
                <w:rFonts w:cstheme="minorHAnsi"/>
              </w:rPr>
            </w:pPr>
            <w:r w:rsidRPr="00F438DE">
              <w:rPr>
                <w:rFonts w:cstheme="minorHAnsi"/>
              </w:rPr>
              <w:t>5</w:t>
            </w:r>
          </w:p>
        </w:tc>
        <w:tc>
          <w:tcPr>
            <w:tcW w:w="1135" w:type="dxa"/>
            <w:vAlign w:val="center"/>
          </w:tcPr>
          <w:p w14:paraId="01FFFC21" w14:textId="59205D13" w:rsidR="00576030" w:rsidRPr="00F438DE" w:rsidRDefault="00576030" w:rsidP="00576030">
            <w:pPr>
              <w:rPr>
                <w:rFonts w:cstheme="minorHAnsi"/>
                <w:lang w:val="es-PE"/>
              </w:rPr>
            </w:pPr>
            <w:r w:rsidRPr="00F438DE">
              <w:rPr>
                <w:rFonts w:cstheme="minorHAnsi"/>
                <w:lang w:val="es-PE"/>
              </w:rPr>
              <w:t>Feb 25</w:t>
            </w:r>
          </w:p>
        </w:tc>
        <w:tc>
          <w:tcPr>
            <w:tcW w:w="3267" w:type="dxa"/>
            <w:vAlign w:val="center"/>
          </w:tcPr>
          <w:p w14:paraId="44B0D49B" w14:textId="77777777" w:rsidR="00576030" w:rsidRPr="00F438DE" w:rsidRDefault="00576030" w:rsidP="00576030">
            <w:pPr>
              <w:rPr>
                <w:rFonts w:cstheme="minorHAnsi"/>
              </w:rPr>
            </w:pPr>
            <w:r w:rsidRPr="00F438DE">
              <w:rPr>
                <w:rFonts w:cstheme="minorHAnsi"/>
              </w:rPr>
              <w:t xml:space="preserve">Esther among the </w:t>
            </w:r>
          </w:p>
          <w:p w14:paraId="54783941" w14:textId="4ED91B5E" w:rsidR="00576030" w:rsidRPr="00F438DE" w:rsidRDefault="00576030" w:rsidP="00576030">
            <w:pPr>
              <w:rPr>
                <w:rFonts w:cstheme="minorHAnsi"/>
              </w:rPr>
            </w:pPr>
            <w:r w:rsidRPr="00F438DE">
              <w:rPr>
                <w:rFonts w:cstheme="minorHAnsi"/>
              </w:rPr>
              <w:t>Medes &amp; Persians</w:t>
            </w:r>
          </w:p>
        </w:tc>
        <w:tc>
          <w:tcPr>
            <w:tcW w:w="3065" w:type="dxa"/>
            <w:vAlign w:val="center"/>
          </w:tcPr>
          <w:p w14:paraId="23396675" w14:textId="79FBD5EA" w:rsidR="00576030" w:rsidRPr="00F438DE" w:rsidRDefault="00576030" w:rsidP="00576030">
            <w:pPr>
              <w:jc w:val="center"/>
              <w:rPr>
                <w:rFonts w:cstheme="minorHAnsi"/>
              </w:rPr>
            </w:pPr>
            <w:r w:rsidRPr="00F438DE">
              <w:rPr>
                <w:rFonts w:cstheme="minorHAnsi"/>
              </w:rPr>
              <w:t>Esther 1-10</w:t>
            </w:r>
          </w:p>
        </w:tc>
        <w:tc>
          <w:tcPr>
            <w:tcW w:w="2483" w:type="dxa"/>
            <w:vAlign w:val="center"/>
          </w:tcPr>
          <w:p w14:paraId="16B33850" w14:textId="3DB6178A" w:rsidR="00576030" w:rsidRPr="00F438DE" w:rsidRDefault="00576030" w:rsidP="00576030">
            <w:pPr>
              <w:rPr>
                <w:rFonts w:cstheme="minorHAnsi"/>
              </w:rPr>
            </w:pPr>
            <w:r>
              <w:rPr>
                <w:rFonts w:cstheme="minorHAnsi"/>
              </w:rPr>
              <w:t>Report #1 due</w:t>
            </w:r>
          </w:p>
        </w:tc>
      </w:tr>
      <w:tr w:rsidR="00576030" w:rsidRPr="008B15FA" w14:paraId="7783BA66" w14:textId="77777777" w:rsidTr="00782E2B">
        <w:trPr>
          <w:trHeight w:val="432"/>
        </w:trPr>
        <w:tc>
          <w:tcPr>
            <w:tcW w:w="830" w:type="dxa"/>
            <w:vAlign w:val="center"/>
          </w:tcPr>
          <w:p w14:paraId="08E96091" w14:textId="77777777" w:rsidR="00576030" w:rsidRPr="00F438DE" w:rsidRDefault="00576030" w:rsidP="00576030">
            <w:pPr>
              <w:jc w:val="center"/>
              <w:rPr>
                <w:rFonts w:cstheme="minorHAnsi"/>
              </w:rPr>
            </w:pPr>
            <w:r w:rsidRPr="00F438DE">
              <w:rPr>
                <w:rFonts w:cstheme="minorHAnsi"/>
              </w:rPr>
              <w:t>6</w:t>
            </w:r>
          </w:p>
        </w:tc>
        <w:tc>
          <w:tcPr>
            <w:tcW w:w="1135" w:type="dxa"/>
            <w:vAlign w:val="center"/>
          </w:tcPr>
          <w:p w14:paraId="7C2A4D40" w14:textId="1C16A32A" w:rsidR="00576030" w:rsidRPr="00F438DE" w:rsidRDefault="00576030" w:rsidP="00576030">
            <w:pPr>
              <w:rPr>
                <w:rFonts w:cstheme="minorHAnsi"/>
                <w:lang w:val="es-PE"/>
              </w:rPr>
            </w:pPr>
            <w:r w:rsidRPr="00F438DE">
              <w:rPr>
                <w:rFonts w:cstheme="minorHAnsi"/>
                <w:lang w:val="es-PE"/>
              </w:rPr>
              <w:t>Mar 4</w:t>
            </w:r>
          </w:p>
        </w:tc>
        <w:tc>
          <w:tcPr>
            <w:tcW w:w="3267" w:type="dxa"/>
            <w:vAlign w:val="center"/>
          </w:tcPr>
          <w:p w14:paraId="1D0C7C97" w14:textId="77777777" w:rsidR="00576030" w:rsidRPr="00F438DE" w:rsidRDefault="00576030" w:rsidP="00576030">
            <w:pPr>
              <w:rPr>
                <w:rFonts w:cstheme="minorHAnsi"/>
              </w:rPr>
            </w:pPr>
            <w:r w:rsidRPr="00F438DE">
              <w:rPr>
                <w:rFonts w:cstheme="minorHAnsi"/>
              </w:rPr>
              <w:t>Ezra’s return from Exile:</w:t>
            </w:r>
          </w:p>
          <w:p w14:paraId="7DE28163" w14:textId="0314752A" w:rsidR="00576030" w:rsidRPr="00F438DE" w:rsidRDefault="00576030" w:rsidP="00576030">
            <w:pPr>
              <w:rPr>
                <w:rFonts w:cstheme="minorHAnsi"/>
              </w:rPr>
            </w:pPr>
            <w:r w:rsidRPr="00F438DE">
              <w:rPr>
                <w:rFonts w:cstheme="minorHAnsi"/>
              </w:rPr>
              <w:t>Reform the people</w:t>
            </w:r>
          </w:p>
        </w:tc>
        <w:tc>
          <w:tcPr>
            <w:tcW w:w="3065" w:type="dxa"/>
            <w:vAlign w:val="center"/>
          </w:tcPr>
          <w:p w14:paraId="66A637BE" w14:textId="42DF8A99" w:rsidR="00576030" w:rsidRPr="00F438DE" w:rsidRDefault="00576030" w:rsidP="00576030">
            <w:pPr>
              <w:jc w:val="center"/>
              <w:rPr>
                <w:rFonts w:cstheme="minorHAnsi"/>
              </w:rPr>
            </w:pPr>
            <w:r w:rsidRPr="00F438DE">
              <w:rPr>
                <w:rFonts w:cstheme="minorHAnsi"/>
              </w:rPr>
              <w:t>Ezra 7-10</w:t>
            </w:r>
          </w:p>
        </w:tc>
        <w:tc>
          <w:tcPr>
            <w:tcW w:w="2483" w:type="dxa"/>
            <w:vAlign w:val="center"/>
          </w:tcPr>
          <w:p w14:paraId="11B568D7" w14:textId="52E15B26" w:rsidR="00576030" w:rsidRPr="00F438DE" w:rsidRDefault="00576030" w:rsidP="00576030">
            <w:pPr>
              <w:rPr>
                <w:rFonts w:cstheme="minorHAnsi"/>
              </w:rPr>
            </w:pPr>
          </w:p>
        </w:tc>
      </w:tr>
      <w:tr w:rsidR="00576030" w:rsidRPr="008B15FA" w14:paraId="2B168F4C" w14:textId="77777777" w:rsidTr="00782E2B">
        <w:trPr>
          <w:trHeight w:val="432"/>
        </w:trPr>
        <w:tc>
          <w:tcPr>
            <w:tcW w:w="830" w:type="dxa"/>
            <w:vAlign w:val="center"/>
          </w:tcPr>
          <w:p w14:paraId="1392C109" w14:textId="77777777" w:rsidR="00576030" w:rsidRPr="00F438DE" w:rsidRDefault="00576030" w:rsidP="00576030">
            <w:pPr>
              <w:jc w:val="center"/>
              <w:rPr>
                <w:rFonts w:cstheme="minorHAnsi"/>
              </w:rPr>
            </w:pPr>
            <w:r w:rsidRPr="00F438DE">
              <w:rPr>
                <w:rFonts w:cstheme="minorHAnsi"/>
              </w:rPr>
              <w:t>7</w:t>
            </w:r>
          </w:p>
        </w:tc>
        <w:tc>
          <w:tcPr>
            <w:tcW w:w="1135" w:type="dxa"/>
            <w:vAlign w:val="center"/>
          </w:tcPr>
          <w:p w14:paraId="000431FE" w14:textId="1141C135" w:rsidR="00576030" w:rsidRPr="00F438DE" w:rsidRDefault="00576030" w:rsidP="00576030">
            <w:pPr>
              <w:rPr>
                <w:rFonts w:cstheme="minorHAnsi"/>
                <w:lang w:val="es-PE"/>
              </w:rPr>
            </w:pPr>
            <w:r w:rsidRPr="00F438DE">
              <w:rPr>
                <w:rFonts w:cstheme="minorHAnsi"/>
                <w:lang w:val="es-PE"/>
              </w:rPr>
              <w:t>Mar 11</w:t>
            </w:r>
          </w:p>
        </w:tc>
        <w:tc>
          <w:tcPr>
            <w:tcW w:w="3267" w:type="dxa"/>
            <w:vAlign w:val="center"/>
          </w:tcPr>
          <w:p w14:paraId="47C3B4A2" w14:textId="77777777" w:rsidR="00576030" w:rsidRPr="00F438DE" w:rsidRDefault="00576030" w:rsidP="00576030">
            <w:pPr>
              <w:rPr>
                <w:rFonts w:cstheme="minorHAnsi"/>
              </w:rPr>
            </w:pPr>
            <w:r w:rsidRPr="00F438DE">
              <w:rPr>
                <w:rFonts w:cstheme="minorHAnsi"/>
              </w:rPr>
              <w:t>Nehemiah’s return from Exile:</w:t>
            </w:r>
          </w:p>
          <w:p w14:paraId="3BFE87D5" w14:textId="39F57FF9" w:rsidR="00576030" w:rsidRPr="00F438DE" w:rsidRDefault="00576030" w:rsidP="00576030">
            <w:pPr>
              <w:rPr>
                <w:rFonts w:cstheme="minorHAnsi"/>
              </w:rPr>
            </w:pPr>
            <w:r w:rsidRPr="00F438DE">
              <w:rPr>
                <w:rFonts w:cstheme="minorHAnsi"/>
              </w:rPr>
              <w:t>Rebuilding Jerusalem’s Walls</w:t>
            </w:r>
          </w:p>
        </w:tc>
        <w:tc>
          <w:tcPr>
            <w:tcW w:w="3065" w:type="dxa"/>
            <w:vAlign w:val="center"/>
          </w:tcPr>
          <w:p w14:paraId="2EADD6D0" w14:textId="1A3B341F" w:rsidR="00576030" w:rsidRPr="00F438DE" w:rsidRDefault="00576030" w:rsidP="00576030">
            <w:pPr>
              <w:jc w:val="center"/>
              <w:rPr>
                <w:rFonts w:cstheme="minorHAnsi"/>
              </w:rPr>
            </w:pPr>
            <w:r w:rsidRPr="00F438DE">
              <w:rPr>
                <w:rFonts w:cstheme="minorHAnsi"/>
              </w:rPr>
              <w:t>Nehemiah 1-7</w:t>
            </w:r>
          </w:p>
        </w:tc>
        <w:tc>
          <w:tcPr>
            <w:tcW w:w="2483" w:type="dxa"/>
            <w:vAlign w:val="center"/>
          </w:tcPr>
          <w:p w14:paraId="5E16C87F" w14:textId="0D93E2C9" w:rsidR="00576030" w:rsidRPr="00F438DE" w:rsidRDefault="00576030" w:rsidP="00576030">
            <w:pPr>
              <w:rPr>
                <w:rFonts w:cstheme="minorHAnsi"/>
              </w:rPr>
            </w:pPr>
          </w:p>
        </w:tc>
      </w:tr>
      <w:tr w:rsidR="00576030" w:rsidRPr="008B15FA" w14:paraId="05D6F07A" w14:textId="77777777" w:rsidTr="00782E2B">
        <w:trPr>
          <w:trHeight w:val="432"/>
        </w:trPr>
        <w:tc>
          <w:tcPr>
            <w:tcW w:w="830" w:type="dxa"/>
            <w:vAlign w:val="center"/>
          </w:tcPr>
          <w:p w14:paraId="0CF90CD6" w14:textId="500D68CC" w:rsidR="00576030" w:rsidRPr="00F438DE" w:rsidRDefault="00576030" w:rsidP="00576030">
            <w:pPr>
              <w:jc w:val="center"/>
              <w:rPr>
                <w:rFonts w:cstheme="minorHAnsi"/>
              </w:rPr>
            </w:pPr>
            <w:r w:rsidRPr="00F438DE">
              <w:rPr>
                <w:rFonts w:cstheme="minorHAnsi"/>
              </w:rPr>
              <w:t>8</w:t>
            </w:r>
          </w:p>
        </w:tc>
        <w:tc>
          <w:tcPr>
            <w:tcW w:w="1135" w:type="dxa"/>
            <w:vAlign w:val="center"/>
          </w:tcPr>
          <w:p w14:paraId="496E2617" w14:textId="3732F2C0" w:rsidR="00576030" w:rsidRPr="00F438DE" w:rsidRDefault="00576030" w:rsidP="00576030">
            <w:pPr>
              <w:rPr>
                <w:rFonts w:cstheme="minorHAnsi"/>
                <w:lang w:val="es-PE"/>
              </w:rPr>
            </w:pPr>
            <w:r w:rsidRPr="00F438DE">
              <w:rPr>
                <w:rFonts w:cstheme="minorHAnsi"/>
                <w:lang w:val="es-PE"/>
              </w:rPr>
              <w:t xml:space="preserve">Mar 18 </w:t>
            </w:r>
          </w:p>
        </w:tc>
        <w:tc>
          <w:tcPr>
            <w:tcW w:w="3267" w:type="dxa"/>
            <w:vAlign w:val="center"/>
          </w:tcPr>
          <w:p w14:paraId="21B8161D" w14:textId="21BE5E49" w:rsidR="00576030" w:rsidRPr="00F438DE" w:rsidRDefault="00576030" w:rsidP="00576030">
            <w:pPr>
              <w:rPr>
                <w:rFonts w:cstheme="minorHAnsi"/>
              </w:rPr>
            </w:pPr>
            <w:r w:rsidRPr="00F438DE">
              <w:rPr>
                <w:rFonts w:cstheme="minorHAnsi"/>
              </w:rPr>
              <w:t>Reformation of the People</w:t>
            </w:r>
          </w:p>
        </w:tc>
        <w:tc>
          <w:tcPr>
            <w:tcW w:w="3065" w:type="dxa"/>
            <w:vAlign w:val="center"/>
          </w:tcPr>
          <w:p w14:paraId="2E3518EC" w14:textId="1F33DA08" w:rsidR="00576030" w:rsidRPr="00F438DE" w:rsidRDefault="00576030" w:rsidP="00576030">
            <w:pPr>
              <w:jc w:val="center"/>
              <w:rPr>
                <w:rFonts w:cstheme="minorHAnsi"/>
              </w:rPr>
            </w:pPr>
            <w:r w:rsidRPr="00F438DE">
              <w:rPr>
                <w:rFonts w:cstheme="minorHAnsi"/>
              </w:rPr>
              <w:t>Nehemiah 8-13</w:t>
            </w:r>
          </w:p>
        </w:tc>
        <w:tc>
          <w:tcPr>
            <w:tcW w:w="2483" w:type="dxa"/>
            <w:vAlign w:val="center"/>
          </w:tcPr>
          <w:p w14:paraId="4609ED07" w14:textId="2084F1A0" w:rsidR="00576030" w:rsidRPr="00F438DE" w:rsidRDefault="00576030" w:rsidP="00576030">
            <w:pPr>
              <w:rPr>
                <w:rFonts w:cstheme="minorHAnsi"/>
              </w:rPr>
            </w:pPr>
            <w:r>
              <w:rPr>
                <w:rFonts w:cstheme="minorHAnsi"/>
              </w:rPr>
              <w:t>Report #2 due</w:t>
            </w:r>
          </w:p>
        </w:tc>
      </w:tr>
      <w:tr w:rsidR="00576030" w:rsidRPr="008B15FA" w14:paraId="2FB69A75" w14:textId="77777777" w:rsidTr="00782E2B">
        <w:trPr>
          <w:trHeight w:val="432"/>
        </w:trPr>
        <w:tc>
          <w:tcPr>
            <w:tcW w:w="830" w:type="dxa"/>
            <w:vAlign w:val="center"/>
          </w:tcPr>
          <w:p w14:paraId="1B842450" w14:textId="0DFA2295" w:rsidR="00576030" w:rsidRPr="00F438DE" w:rsidRDefault="00576030" w:rsidP="00576030">
            <w:pPr>
              <w:jc w:val="center"/>
              <w:rPr>
                <w:rFonts w:cstheme="minorHAnsi"/>
              </w:rPr>
            </w:pPr>
          </w:p>
        </w:tc>
        <w:tc>
          <w:tcPr>
            <w:tcW w:w="1135" w:type="dxa"/>
            <w:vAlign w:val="center"/>
          </w:tcPr>
          <w:p w14:paraId="3771D267" w14:textId="02B98D31" w:rsidR="00576030" w:rsidRPr="00F438DE" w:rsidRDefault="00576030" w:rsidP="00576030">
            <w:pPr>
              <w:rPr>
                <w:rFonts w:cstheme="minorHAnsi"/>
                <w:lang w:val="es-PE"/>
              </w:rPr>
            </w:pPr>
            <w:r w:rsidRPr="00F438DE">
              <w:rPr>
                <w:rFonts w:cstheme="minorHAnsi"/>
                <w:lang w:val="es-PE"/>
              </w:rPr>
              <w:t>Mar 25</w:t>
            </w:r>
          </w:p>
        </w:tc>
        <w:tc>
          <w:tcPr>
            <w:tcW w:w="3267" w:type="dxa"/>
            <w:vAlign w:val="center"/>
          </w:tcPr>
          <w:p w14:paraId="24A17BE2" w14:textId="45725414" w:rsidR="00576030" w:rsidRPr="002871BD" w:rsidRDefault="00576030" w:rsidP="00576030">
            <w:pPr>
              <w:jc w:val="center"/>
              <w:rPr>
                <w:rFonts w:cstheme="minorHAnsi"/>
                <w:spacing w:val="40"/>
              </w:rPr>
            </w:pPr>
            <w:r w:rsidRPr="002871BD">
              <w:rPr>
                <w:rFonts w:cstheme="minorHAnsi"/>
                <w:spacing w:val="40"/>
              </w:rPr>
              <w:t>READING BREAK</w:t>
            </w:r>
          </w:p>
        </w:tc>
        <w:tc>
          <w:tcPr>
            <w:tcW w:w="3065" w:type="dxa"/>
            <w:vAlign w:val="center"/>
          </w:tcPr>
          <w:p w14:paraId="621A44FF" w14:textId="14E2F1D0" w:rsidR="00576030" w:rsidRPr="002871BD" w:rsidRDefault="00576030" w:rsidP="00576030">
            <w:pPr>
              <w:jc w:val="center"/>
              <w:rPr>
                <w:rFonts w:cstheme="minorHAnsi"/>
                <w:spacing w:val="40"/>
              </w:rPr>
            </w:pPr>
            <w:r w:rsidRPr="002871BD">
              <w:rPr>
                <w:rFonts w:cstheme="minorHAnsi"/>
                <w:spacing w:val="40"/>
              </w:rPr>
              <w:t>NO CLASS</w:t>
            </w:r>
          </w:p>
        </w:tc>
        <w:tc>
          <w:tcPr>
            <w:tcW w:w="2483" w:type="dxa"/>
            <w:vAlign w:val="center"/>
          </w:tcPr>
          <w:p w14:paraId="3AC4ECA0" w14:textId="397C0E23" w:rsidR="00576030" w:rsidRPr="00F438DE" w:rsidRDefault="00576030" w:rsidP="00576030">
            <w:pPr>
              <w:rPr>
                <w:rFonts w:cstheme="minorHAnsi"/>
              </w:rPr>
            </w:pPr>
          </w:p>
        </w:tc>
      </w:tr>
      <w:tr w:rsidR="00576030" w:rsidRPr="008B15FA" w14:paraId="184EBCDD" w14:textId="77777777" w:rsidTr="00782E2B">
        <w:trPr>
          <w:trHeight w:val="432"/>
        </w:trPr>
        <w:tc>
          <w:tcPr>
            <w:tcW w:w="830" w:type="dxa"/>
            <w:vAlign w:val="center"/>
          </w:tcPr>
          <w:p w14:paraId="0B50364D" w14:textId="77777777" w:rsidR="00576030" w:rsidRPr="00F438DE" w:rsidRDefault="00576030" w:rsidP="00576030">
            <w:pPr>
              <w:jc w:val="center"/>
              <w:rPr>
                <w:rFonts w:cstheme="minorHAnsi"/>
              </w:rPr>
            </w:pPr>
            <w:r w:rsidRPr="00F438DE">
              <w:rPr>
                <w:rFonts w:cstheme="minorHAnsi"/>
              </w:rPr>
              <w:t>9</w:t>
            </w:r>
          </w:p>
        </w:tc>
        <w:tc>
          <w:tcPr>
            <w:tcW w:w="1135" w:type="dxa"/>
            <w:vAlign w:val="center"/>
          </w:tcPr>
          <w:p w14:paraId="1F3FD981" w14:textId="236A4088" w:rsidR="00576030" w:rsidRPr="00F438DE" w:rsidRDefault="00576030" w:rsidP="00576030">
            <w:pPr>
              <w:rPr>
                <w:rFonts w:cstheme="minorHAnsi"/>
                <w:lang w:val="es-PE"/>
              </w:rPr>
            </w:pPr>
            <w:proofErr w:type="spellStart"/>
            <w:r w:rsidRPr="00F438DE">
              <w:rPr>
                <w:rFonts w:cstheme="minorHAnsi"/>
                <w:lang w:val="es-PE"/>
              </w:rPr>
              <w:t>Apr</w:t>
            </w:r>
            <w:proofErr w:type="spellEnd"/>
            <w:r w:rsidRPr="00F438DE">
              <w:rPr>
                <w:rFonts w:cstheme="minorHAnsi"/>
                <w:lang w:val="es-PE"/>
              </w:rPr>
              <w:t xml:space="preserve"> 1</w:t>
            </w:r>
          </w:p>
        </w:tc>
        <w:tc>
          <w:tcPr>
            <w:tcW w:w="3267" w:type="dxa"/>
            <w:vAlign w:val="center"/>
          </w:tcPr>
          <w:p w14:paraId="6F87DFCF" w14:textId="1AF770FA" w:rsidR="00576030" w:rsidRPr="00F438DE" w:rsidRDefault="00576030" w:rsidP="00576030">
            <w:pPr>
              <w:rPr>
                <w:rFonts w:cstheme="minorHAnsi"/>
              </w:rPr>
            </w:pPr>
            <w:r w:rsidRPr="00F438DE">
              <w:rPr>
                <w:rFonts w:cstheme="minorHAnsi"/>
              </w:rPr>
              <w:t>Malachi: The Last Prophet</w:t>
            </w:r>
          </w:p>
        </w:tc>
        <w:tc>
          <w:tcPr>
            <w:tcW w:w="3065" w:type="dxa"/>
            <w:vAlign w:val="center"/>
          </w:tcPr>
          <w:p w14:paraId="4AA20002" w14:textId="21B5DA00" w:rsidR="00576030" w:rsidRPr="00F438DE" w:rsidRDefault="00576030" w:rsidP="00576030">
            <w:pPr>
              <w:jc w:val="center"/>
              <w:rPr>
                <w:rFonts w:cstheme="minorHAnsi"/>
              </w:rPr>
            </w:pPr>
            <w:r w:rsidRPr="00F438DE">
              <w:rPr>
                <w:rFonts w:cstheme="minorHAnsi"/>
              </w:rPr>
              <w:t>Malachi 1-4</w:t>
            </w:r>
          </w:p>
        </w:tc>
        <w:tc>
          <w:tcPr>
            <w:tcW w:w="2483" w:type="dxa"/>
            <w:vAlign w:val="center"/>
          </w:tcPr>
          <w:p w14:paraId="43E737A6" w14:textId="0991BC32" w:rsidR="00576030" w:rsidRPr="00F438DE" w:rsidRDefault="00576030" w:rsidP="00576030">
            <w:pPr>
              <w:rPr>
                <w:rFonts w:cstheme="minorHAnsi"/>
              </w:rPr>
            </w:pPr>
            <w:r>
              <w:rPr>
                <w:rFonts w:cstheme="minorHAnsi"/>
              </w:rPr>
              <w:t>Report #3 due</w:t>
            </w:r>
          </w:p>
        </w:tc>
      </w:tr>
      <w:tr w:rsidR="00576030" w:rsidRPr="00467EAF" w14:paraId="1C4318D8" w14:textId="77777777" w:rsidTr="00782E2B">
        <w:trPr>
          <w:trHeight w:val="432"/>
        </w:trPr>
        <w:tc>
          <w:tcPr>
            <w:tcW w:w="830" w:type="dxa"/>
            <w:vAlign w:val="center"/>
          </w:tcPr>
          <w:p w14:paraId="1FB030CC" w14:textId="77777777" w:rsidR="00576030" w:rsidRPr="00F438DE" w:rsidRDefault="00576030" w:rsidP="00576030">
            <w:pPr>
              <w:jc w:val="center"/>
              <w:rPr>
                <w:rFonts w:cstheme="minorHAnsi"/>
              </w:rPr>
            </w:pPr>
            <w:r w:rsidRPr="00F438DE">
              <w:rPr>
                <w:rFonts w:cstheme="minorHAnsi"/>
                <w:lang w:val="es-PE"/>
              </w:rPr>
              <w:t>10</w:t>
            </w:r>
          </w:p>
        </w:tc>
        <w:tc>
          <w:tcPr>
            <w:tcW w:w="1135" w:type="dxa"/>
            <w:vAlign w:val="center"/>
          </w:tcPr>
          <w:p w14:paraId="454CB2AA" w14:textId="3E3A6FEF" w:rsidR="00576030" w:rsidRPr="00F438DE" w:rsidRDefault="00576030" w:rsidP="00576030">
            <w:pPr>
              <w:rPr>
                <w:rFonts w:cstheme="minorHAnsi"/>
                <w:lang w:val="es-PE"/>
              </w:rPr>
            </w:pPr>
            <w:proofErr w:type="spellStart"/>
            <w:r w:rsidRPr="00F438DE">
              <w:rPr>
                <w:rFonts w:cstheme="minorHAnsi"/>
                <w:lang w:val="es-PE"/>
              </w:rPr>
              <w:t>Apr</w:t>
            </w:r>
            <w:proofErr w:type="spellEnd"/>
            <w:r w:rsidRPr="00F438DE">
              <w:rPr>
                <w:rFonts w:cstheme="minorHAnsi"/>
                <w:lang w:val="es-PE"/>
              </w:rPr>
              <w:t xml:space="preserve"> 8</w:t>
            </w:r>
          </w:p>
        </w:tc>
        <w:tc>
          <w:tcPr>
            <w:tcW w:w="3267" w:type="dxa"/>
            <w:vAlign w:val="center"/>
          </w:tcPr>
          <w:p w14:paraId="2A6EF236" w14:textId="00B89E47" w:rsidR="00576030" w:rsidRPr="00F438DE" w:rsidRDefault="00576030" w:rsidP="00576030">
            <w:pPr>
              <w:rPr>
                <w:rFonts w:cstheme="minorHAnsi"/>
              </w:rPr>
            </w:pPr>
            <w:r w:rsidRPr="00F438DE">
              <w:rPr>
                <w:rFonts w:cstheme="minorHAnsi"/>
              </w:rPr>
              <w:t>The Agony of Yahweh’s Kingdom: Where is Steadfast Love?</w:t>
            </w:r>
          </w:p>
        </w:tc>
        <w:tc>
          <w:tcPr>
            <w:tcW w:w="3065" w:type="dxa"/>
            <w:vAlign w:val="center"/>
          </w:tcPr>
          <w:p w14:paraId="7D4EBBE8" w14:textId="459CBD45" w:rsidR="00576030" w:rsidRPr="00F438DE" w:rsidRDefault="00576030" w:rsidP="00576030">
            <w:pPr>
              <w:jc w:val="center"/>
              <w:rPr>
                <w:rFonts w:cstheme="minorHAnsi"/>
              </w:rPr>
            </w:pPr>
            <w:r w:rsidRPr="00F438DE">
              <w:rPr>
                <w:rFonts w:cstheme="minorHAnsi"/>
              </w:rPr>
              <w:t>Psalms Book 3 (73-89)</w:t>
            </w:r>
          </w:p>
        </w:tc>
        <w:tc>
          <w:tcPr>
            <w:tcW w:w="2483" w:type="dxa"/>
            <w:vAlign w:val="center"/>
          </w:tcPr>
          <w:p w14:paraId="508BBF9F" w14:textId="77777777" w:rsidR="00576030" w:rsidRPr="00F438DE" w:rsidRDefault="00576030" w:rsidP="00576030">
            <w:pPr>
              <w:rPr>
                <w:rFonts w:cstheme="minorHAnsi"/>
              </w:rPr>
            </w:pPr>
          </w:p>
        </w:tc>
      </w:tr>
      <w:tr w:rsidR="00576030" w:rsidRPr="00C264E1" w14:paraId="154C5D95" w14:textId="77777777" w:rsidTr="00782E2B">
        <w:trPr>
          <w:trHeight w:val="432"/>
        </w:trPr>
        <w:tc>
          <w:tcPr>
            <w:tcW w:w="830" w:type="dxa"/>
            <w:vAlign w:val="center"/>
          </w:tcPr>
          <w:p w14:paraId="551CE764" w14:textId="77777777" w:rsidR="00576030" w:rsidRPr="00F438DE" w:rsidRDefault="00576030" w:rsidP="00576030">
            <w:pPr>
              <w:jc w:val="center"/>
              <w:rPr>
                <w:rFonts w:cstheme="minorHAnsi"/>
                <w:lang w:val="es-PE"/>
              </w:rPr>
            </w:pPr>
            <w:r w:rsidRPr="00F438DE">
              <w:rPr>
                <w:rFonts w:cstheme="minorHAnsi"/>
                <w:lang w:val="es-PE"/>
              </w:rPr>
              <w:t>11</w:t>
            </w:r>
          </w:p>
        </w:tc>
        <w:tc>
          <w:tcPr>
            <w:tcW w:w="1135" w:type="dxa"/>
            <w:vAlign w:val="center"/>
          </w:tcPr>
          <w:p w14:paraId="50E5C7C3" w14:textId="62E4FC17" w:rsidR="00576030" w:rsidRPr="00F438DE" w:rsidRDefault="00576030" w:rsidP="00576030">
            <w:pPr>
              <w:rPr>
                <w:rFonts w:cstheme="minorHAnsi"/>
                <w:lang w:val="es-PE"/>
              </w:rPr>
            </w:pPr>
            <w:r w:rsidRPr="00F438DE">
              <w:rPr>
                <w:rFonts w:cstheme="minorHAnsi"/>
              </w:rPr>
              <w:t>Apr 15</w:t>
            </w:r>
          </w:p>
        </w:tc>
        <w:tc>
          <w:tcPr>
            <w:tcW w:w="3267" w:type="dxa"/>
            <w:vAlign w:val="center"/>
          </w:tcPr>
          <w:p w14:paraId="1A2D54EA" w14:textId="2915D1BE" w:rsidR="00576030" w:rsidRPr="00F438DE" w:rsidRDefault="00576030" w:rsidP="00576030">
            <w:pPr>
              <w:rPr>
                <w:rFonts w:cstheme="minorHAnsi"/>
              </w:rPr>
            </w:pPr>
            <w:r w:rsidRPr="00F438DE">
              <w:rPr>
                <w:rFonts w:cstheme="minorHAnsi"/>
              </w:rPr>
              <w:t>The LORD of God’s Kingdom</w:t>
            </w:r>
          </w:p>
        </w:tc>
        <w:tc>
          <w:tcPr>
            <w:tcW w:w="3065" w:type="dxa"/>
            <w:vAlign w:val="center"/>
          </w:tcPr>
          <w:p w14:paraId="581F5D03" w14:textId="451C2483" w:rsidR="00576030" w:rsidRPr="00F438DE" w:rsidRDefault="00576030" w:rsidP="00576030">
            <w:pPr>
              <w:jc w:val="center"/>
              <w:rPr>
                <w:rFonts w:cstheme="minorHAnsi"/>
              </w:rPr>
            </w:pPr>
            <w:r w:rsidRPr="00F438DE">
              <w:rPr>
                <w:rFonts w:cstheme="minorHAnsi"/>
              </w:rPr>
              <w:t>Psalms Book 4 (90-106)</w:t>
            </w:r>
          </w:p>
        </w:tc>
        <w:tc>
          <w:tcPr>
            <w:tcW w:w="2483" w:type="dxa"/>
            <w:vAlign w:val="center"/>
          </w:tcPr>
          <w:p w14:paraId="26C95847" w14:textId="36181D1E" w:rsidR="00576030" w:rsidRPr="00F438DE" w:rsidRDefault="00576030" w:rsidP="00576030">
            <w:pPr>
              <w:rPr>
                <w:rFonts w:cstheme="minorHAnsi"/>
              </w:rPr>
            </w:pPr>
          </w:p>
        </w:tc>
      </w:tr>
      <w:tr w:rsidR="00576030" w:rsidRPr="00C264E1" w14:paraId="4D374A34" w14:textId="77777777" w:rsidTr="00782E2B">
        <w:trPr>
          <w:trHeight w:val="432"/>
        </w:trPr>
        <w:tc>
          <w:tcPr>
            <w:tcW w:w="830" w:type="dxa"/>
            <w:vAlign w:val="center"/>
          </w:tcPr>
          <w:p w14:paraId="2DAEE30A" w14:textId="77777777" w:rsidR="00576030" w:rsidRPr="00F438DE" w:rsidRDefault="00576030" w:rsidP="00576030">
            <w:pPr>
              <w:jc w:val="center"/>
              <w:rPr>
                <w:rFonts w:cstheme="minorHAnsi"/>
                <w:lang w:val="es-PE"/>
              </w:rPr>
            </w:pPr>
            <w:r w:rsidRPr="00F438DE">
              <w:rPr>
                <w:rFonts w:cstheme="minorHAnsi"/>
                <w:lang w:val="es-PE"/>
              </w:rPr>
              <w:t>12</w:t>
            </w:r>
          </w:p>
        </w:tc>
        <w:tc>
          <w:tcPr>
            <w:tcW w:w="1135" w:type="dxa"/>
            <w:vAlign w:val="center"/>
          </w:tcPr>
          <w:p w14:paraId="2948BC2B" w14:textId="05A7D726" w:rsidR="00576030" w:rsidRPr="00F438DE" w:rsidRDefault="00576030" w:rsidP="00576030">
            <w:pPr>
              <w:rPr>
                <w:rFonts w:cstheme="minorHAnsi"/>
              </w:rPr>
            </w:pPr>
            <w:proofErr w:type="spellStart"/>
            <w:r w:rsidRPr="00F438DE">
              <w:rPr>
                <w:rFonts w:cstheme="minorHAnsi"/>
                <w:lang w:val="es-PE"/>
              </w:rPr>
              <w:t>Apr</w:t>
            </w:r>
            <w:proofErr w:type="spellEnd"/>
            <w:r w:rsidRPr="00F438DE">
              <w:rPr>
                <w:rFonts w:cstheme="minorHAnsi"/>
                <w:lang w:val="es-PE"/>
              </w:rPr>
              <w:t xml:space="preserve"> 22</w:t>
            </w:r>
          </w:p>
        </w:tc>
        <w:tc>
          <w:tcPr>
            <w:tcW w:w="3267" w:type="dxa"/>
            <w:vAlign w:val="center"/>
          </w:tcPr>
          <w:p w14:paraId="2ADFC296" w14:textId="77777777" w:rsidR="00576030" w:rsidRDefault="00576030" w:rsidP="00576030">
            <w:pPr>
              <w:rPr>
                <w:rFonts w:cstheme="minorHAnsi"/>
              </w:rPr>
            </w:pPr>
            <w:r w:rsidRPr="00F438DE">
              <w:rPr>
                <w:rFonts w:cstheme="minorHAnsi"/>
              </w:rPr>
              <w:t xml:space="preserve">Majesty of the Kingdom: </w:t>
            </w:r>
          </w:p>
          <w:p w14:paraId="2CA67882" w14:textId="60940DBC" w:rsidR="00576030" w:rsidRPr="00F438DE" w:rsidRDefault="00576030" w:rsidP="00576030">
            <w:pPr>
              <w:rPr>
                <w:rFonts w:cstheme="minorHAnsi"/>
              </w:rPr>
            </w:pPr>
            <w:r w:rsidRPr="00F438DE">
              <w:rPr>
                <w:rFonts w:cstheme="minorHAnsi"/>
              </w:rPr>
              <w:t>Rescued &amp; Redeemed</w:t>
            </w:r>
          </w:p>
        </w:tc>
        <w:tc>
          <w:tcPr>
            <w:tcW w:w="3065" w:type="dxa"/>
            <w:vAlign w:val="center"/>
          </w:tcPr>
          <w:p w14:paraId="4003337C" w14:textId="30A6E04D" w:rsidR="00576030" w:rsidRPr="00F438DE" w:rsidRDefault="00576030" w:rsidP="00576030">
            <w:pPr>
              <w:jc w:val="center"/>
              <w:rPr>
                <w:rFonts w:cstheme="minorHAnsi"/>
              </w:rPr>
            </w:pPr>
            <w:r w:rsidRPr="00F438DE">
              <w:rPr>
                <w:rFonts w:cstheme="minorHAnsi"/>
              </w:rPr>
              <w:t>Psalms Book 5 (107-119)</w:t>
            </w:r>
          </w:p>
        </w:tc>
        <w:tc>
          <w:tcPr>
            <w:tcW w:w="2483" w:type="dxa"/>
            <w:vAlign w:val="center"/>
          </w:tcPr>
          <w:p w14:paraId="55DAFD61" w14:textId="1920DDF8" w:rsidR="00576030" w:rsidRPr="00F438DE" w:rsidRDefault="00576030" w:rsidP="00576030">
            <w:pPr>
              <w:rPr>
                <w:rFonts w:cstheme="minorHAnsi"/>
              </w:rPr>
            </w:pPr>
            <w:r>
              <w:rPr>
                <w:rFonts w:cstheme="minorHAnsi"/>
              </w:rPr>
              <w:t>Report #4 due</w:t>
            </w:r>
          </w:p>
        </w:tc>
      </w:tr>
      <w:tr w:rsidR="00576030" w:rsidRPr="008B15FA" w14:paraId="5E594DBF" w14:textId="77777777" w:rsidTr="00782E2B">
        <w:trPr>
          <w:trHeight w:val="432"/>
        </w:trPr>
        <w:tc>
          <w:tcPr>
            <w:tcW w:w="830" w:type="dxa"/>
            <w:vAlign w:val="center"/>
          </w:tcPr>
          <w:p w14:paraId="5E83F703" w14:textId="2DDA7ECB" w:rsidR="00576030" w:rsidRPr="00F438DE" w:rsidRDefault="00576030" w:rsidP="00576030">
            <w:pPr>
              <w:jc w:val="center"/>
              <w:rPr>
                <w:rFonts w:cstheme="minorHAnsi"/>
              </w:rPr>
            </w:pPr>
            <w:r>
              <w:rPr>
                <w:rFonts w:cstheme="minorHAnsi"/>
              </w:rPr>
              <w:t xml:space="preserve"> </w:t>
            </w:r>
            <w:r w:rsidRPr="00F438DE">
              <w:rPr>
                <w:rFonts w:cstheme="minorHAnsi"/>
              </w:rPr>
              <w:t>13</w:t>
            </w:r>
          </w:p>
        </w:tc>
        <w:tc>
          <w:tcPr>
            <w:tcW w:w="1135" w:type="dxa"/>
            <w:vAlign w:val="center"/>
          </w:tcPr>
          <w:p w14:paraId="07A813D9" w14:textId="6DF7239E" w:rsidR="00576030" w:rsidRPr="00F438DE" w:rsidRDefault="00576030" w:rsidP="00576030">
            <w:pPr>
              <w:rPr>
                <w:rFonts w:cstheme="minorHAnsi"/>
                <w:lang w:val="es-PE"/>
              </w:rPr>
            </w:pPr>
            <w:proofErr w:type="spellStart"/>
            <w:r w:rsidRPr="00F438DE">
              <w:rPr>
                <w:rFonts w:cstheme="minorHAnsi"/>
                <w:lang w:val="es-PE"/>
              </w:rPr>
              <w:t>Apr</w:t>
            </w:r>
            <w:proofErr w:type="spellEnd"/>
            <w:r w:rsidRPr="00F438DE">
              <w:rPr>
                <w:rFonts w:cstheme="minorHAnsi"/>
                <w:lang w:val="es-PE"/>
              </w:rPr>
              <w:t xml:space="preserve"> 29</w:t>
            </w:r>
          </w:p>
        </w:tc>
        <w:tc>
          <w:tcPr>
            <w:tcW w:w="3267" w:type="dxa"/>
            <w:vAlign w:val="center"/>
          </w:tcPr>
          <w:p w14:paraId="7AF65ED4" w14:textId="77777777" w:rsidR="00576030" w:rsidRDefault="00576030" w:rsidP="00576030">
            <w:pPr>
              <w:rPr>
                <w:rFonts w:cstheme="minorHAnsi"/>
              </w:rPr>
            </w:pPr>
            <w:r w:rsidRPr="00F438DE">
              <w:rPr>
                <w:rFonts w:cstheme="minorHAnsi"/>
              </w:rPr>
              <w:t xml:space="preserve">Majesty of the Kingdom: </w:t>
            </w:r>
          </w:p>
          <w:p w14:paraId="560E1292" w14:textId="24F58B86" w:rsidR="00576030" w:rsidRPr="00F438DE" w:rsidRDefault="00576030" w:rsidP="00576030">
            <w:pPr>
              <w:rPr>
                <w:rFonts w:cstheme="minorHAnsi"/>
              </w:rPr>
            </w:pPr>
            <w:r>
              <w:rPr>
                <w:rFonts w:cstheme="minorHAnsi"/>
              </w:rPr>
              <w:t>The Way Back Home</w:t>
            </w:r>
          </w:p>
        </w:tc>
        <w:tc>
          <w:tcPr>
            <w:tcW w:w="3065" w:type="dxa"/>
            <w:vAlign w:val="center"/>
          </w:tcPr>
          <w:p w14:paraId="74EB415B" w14:textId="1955B237" w:rsidR="00576030" w:rsidRPr="00F438DE" w:rsidRDefault="00576030" w:rsidP="00576030">
            <w:pPr>
              <w:jc w:val="center"/>
              <w:rPr>
                <w:rFonts w:cstheme="minorHAnsi"/>
              </w:rPr>
            </w:pPr>
            <w:r w:rsidRPr="00F438DE">
              <w:rPr>
                <w:rFonts w:cstheme="minorHAnsi"/>
              </w:rPr>
              <w:t>Psalms Book 5 (120-1</w:t>
            </w:r>
            <w:r>
              <w:rPr>
                <w:rFonts w:cstheme="minorHAnsi"/>
              </w:rPr>
              <w:t>37</w:t>
            </w:r>
            <w:r w:rsidRPr="00F438DE">
              <w:rPr>
                <w:rFonts w:cstheme="minorHAnsi"/>
              </w:rPr>
              <w:t>)</w:t>
            </w:r>
          </w:p>
        </w:tc>
        <w:tc>
          <w:tcPr>
            <w:tcW w:w="2483" w:type="dxa"/>
            <w:vAlign w:val="center"/>
          </w:tcPr>
          <w:p w14:paraId="0037237E" w14:textId="5ED5924A" w:rsidR="00576030" w:rsidRPr="00F438DE" w:rsidRDefault="00576030" w:rsidP="00576030">
            <w:pPr>
              <w:rPr>
                <w:rFonts w:cstheme="minorHAnsi"/>
              </w:rPr>
            </w:pPr>
          </w:p>
        </w:tc>
      </w:tr>
      <w:tr w:rsidR="00576030" w:rsidRPr="008B15FA" w14:paraId="1566F257" w14:textId="77777777" w:rsidTr="00782E2B">
        <w:trPr>
          <w:trHeight w:val="432"/>
        </w:trPr>
        <w:tc>
          <w:tcPr>
            <w:tcW w:w="830" w:type="dxa"/>
            <w:vAlign w:val="center"/>
          </w:tcPr>
          <w:p w14:paraId="5D26902B" w14:textId="3D1E4548" w:rsidR="00576030" w:rsidRPr="00F438DE" w:rsidRDefault="00576030" w:rsidP="00576030">
            <w:pPr>
              <w:jc w:val="center"/>
              <w:rPr>
                <w:rFonts w:cstheme="minorHAnsi"/>
                <w:lang w:val="es-PE"/>
              </w:rPr>
            </w:pPr>
            <w:r w:rsidRPr="00F438DE">
              <w:rPr>
                <w:rFonts w:cstheme="minorHAnsi"/>
              </w:rPr>
              <w:t>14</w:t>
            </w:r>
          </w:p>
        </w:tc>
        <w:tc>
          <w:tcPr>
            <w:tcW w:w="1135" w:type="dxa"/>
            <w:vAlign w:val="center"/>
          </w:tcPr>
          <w:p w14:paraId="2B75B550" w14:textId="4D54AFC0" w:rsidR="00576030" w:rsidRPr="00F438DE" w:rsidRDefault="00576030" w:rsidP="00576030">
            <w:pPr>
              <w:rPr>
                <w:rFonts w:cstheme="minorHAnsi"/>
                <w:lang w:val="es-PE"/>
              </w:rPr>
            </w:pPr>
            <w:r w:rsidRPr="00F438DE">
              <w:rPr>
                <w:rFonts w:cstheme="minorHAnsi"/>
                <w:lang w:val="es-PE"/>
              </w:rPr>
              <w:t>May 6</w:t>
            </w:r>
          </w:p>
        </w:tc>
        <w:tc>
          <w:tcPr>
            <w:tcW w:w="3267" w:type="dxa"/>
            <w:vAlign w:val="center"/>
          </w:tcPr>
          <w:p w14:paraId="67DB3BDA" w14:textId="77777777" w:rsidR="00576030" w:rsidRDefault="00576030" w:rsidP="00576030">
            <w:pPr>
              <w:rPr>
                <w:rFonts w:cstheme="minorHAnsi"/>
              </w:rPr>
            </w:pPr>
            <w:r w:rsidRPr="00F438DE">
              <w:rPr>
                <w:rFonts w:cstheme="minorHAnsi"/>
              </w:rPr>
              <w:t xml:space="preserve">Majesty of the Kingdom: </w:t>
            </w:r>
          </w:p>
          <w:p w14:paraId="317DA8E1" w14:textId="5FD0C9D1" w:rsidR="00576030" w:rsidRDefault="00576030" w:rsidP="00576030">
            <w:pPr>
              <w:rPr>
                <w:rFonts w:cstheme="minorHAnsi"/>
              </w:rPr>
            </w:pPr>
            <w:r>
              <w:rPr>
                <w:rFonts w:cstheme="minorHAnsi"/>
              </w:rPr>
              <w:t>The Destination:</w:t>
            </w:r>
          </w:p>
          <w:p w14:paraId="5DB982EC" w14:textId="1730ABE7" w:rsidR="00576030" w:rsidRPr="00F438DE" w:rsidRDefault="00576030" w:rsidP="00576030">
            <w:pPr>
              <w:rPr>
                <w:rFonts w:cstheme="minorHAnsi"/>
              </w:rPr>
            </w:pPr>
            <w:r>
              <w:rPr>
                <w:rFonts w:cstheme="minorHAnsi"/>
              </w:rPr>
              <w:t>Home with God and His People</w:t>
            </w:r>
          </w:p>
        </w:tc>
        <w:tc>
          <w:tcPr>
            <w:tcW w:w="3065" w:type="dxa"/>
            <w:vAlign w:val="center"/>
          </w:tcPr>
          <w:p w14:paraId="30E06ECD" w14:textId="6D187A7C" w:rsidR="00576030" w:rsidRPr="00F438DE" w:rsidRDefault="00576030" w:rsidP="00576030">
            <w:pPr>
              <w:jc w:val="center"/>
              <w:rPr>
                <w:rFonts w:cstheme="minorHAnsi"/>
              </w:rPr>
            </w:pPr>
            <w:r w:rsidRPr="00F438DE">
              <w:rPr>
                <w:rFonts w:cstheme="minorHAnsi"/>
              </w:rPr>
              <w:t>Psalms Book 5 (1</w:t>
            </w:r>
            <w:r>
              <w:rPr>
                <w:rFonts w:cstheme="minorHAnsi"/>
              </w:rPr>
              <w:t>38</w:t>
            </w:r>
            <w:r w:rsidRPr="00F438DE">
              <w:rPr>
                <w:rFonts w:cstheme="minorHAnsi"/>
              </w:rPr>
              <w:t>-150)</w:t>
            </w:r>
          </w:p>
        </w:tc>
        <w:tc>
          <w:tcPr>
            <w:tcW w:w="2483" w:type="dxa"/>
            <w:vAlign w:val="center"/>
          </w:tcPr>
          <w:p w14:paraId="2D078ADC" w14:textId="0C499568" w:rsidR="00576030" w:rsidRPr="00F438DE" w:rsidRDefault="00576030" w:rsidP="00576030">
            <w:pPr>
              <w:rPr>
                <w:rFonts w:cstheme="minorHAnsi"/>
              </w:rPr>
            </w:pPr>
          </w:p>
        </w:tc>
      </w:tr>
      <w:tr w:rsidR="00576030" w:rsidRPr="008B15FA" w14:paraId="6AF183DC" w14:textId="77777777" w:rsidTr="00782E2B">
        <w:trPr>
          <w:trHeight w:val="432"/>
        </w:trPr>
        <w:tc>
          <w:tcPr>
            <w:tcW w:w="830" w:type="dxa"/>
            <w:vAlign w:val="center"/>
          </w:tcPr>
          <w:p w14:paraId="296BB3F8" w14:textId="44E7355D" w:rsidR="00576030" w:rsidRPr="00F438DE" w:rsidRDefault="00576030" w:rsidP="00576030">
            <w:pPr>
              <w:jc w:val="center"/>
              <w:rPr>
                <w:rFonts w:cstheme="minorHAnsi"/>
              </w:rPr>
            </w:pPr>
            <w:r w:rsidRPr="00F438DE">
              <w:rPr>
                <w:rFonts w:cstheme="minorHAnsi"/>
              </w:rPr>
              <w:t>15</w:t>
            </w:r>
          </w:p>
        </w:tc>
        <w:tc>
          <w:tcPr>
            <w:tcW w:w="1135" w:type="dxa"/>
            <w:vAlign w:val="center"/>
          </w:tcPr>
          <w:p w14:paraId="23E40C0F" w14:textId="74F6F7BD" w:rsidR="00576030" w:rsidRPr="00F438DE" w:rsidRDefault="00576030" w:rsidP="00576030">
            <w:pPr>
              <w:rPr>
                <w:rFonts w:cstheme="minorHAnsi"/>
                <w:lang w:val="es-PE"/>
              </w:rPr>
            </w:pPr>
            <w:r w:rsidRPr="00F438DE">
              <w:rPr>
                <w:rFonts w:cstheme="minorHAnsi"/>
                <w:lang w:val="es-PE"/>
              </w:rPr>
              <w:t>May 13</w:t>
            </w:r>
          </w:p>
        </w:tc>
        <w:tc>
          <w:tcPr>
            <w:tcW w:w="3267" w:type="dxa"/>
            <w:vAlign w:val="center"/>
          </w:tcPr>
          <w:p w14:paraId="7EAF628D" w14:textId="16894231" w:rsidR="00576030" w:rsidRPr="00F438DE" w:rsidRDefault="00576030" w:rsidP="00576030">
            <w:pPr>
              <w:rPr>
                <w:rFonts w:cstheme="minorHAnsi"/>
              </w:rPr>
            </w:pPr>
            <w:r w:rsidRPr="00F438DE">
              <w:rPr>
                <w:rFonts w:cstheme="minorHAnsi"/>
              </w:rPr>
              <w:t>Daniel: Medes &amp; Persians</w:t>
            </w:r>
          </w:p>
        </w:tc>
        <w:tc>
          <w:tcPr>
            <w:tcW w:w="3065" w:type="dxa"/>
            <w:vAlign w:val="center"/>
          </w:tcPr>
          <w:p w14:paraId="2964C9E3" w14:textId="7E0796C6" w:rsidR="00576030" w:rsidRPr="00F438DE" w:rsidRDefault="00576030" w:rsidP="00576030">
            <w:pPr>
              <w:jc w:val="center"/>
              <w:rPr>
                <w:rFonts w:cstheme="minorHAnsi"/>
              </w:rPr>
            </w:pPr>
            <w:r w:rsidRPr="00F438DE">
              <w:rPr>
                <w:rFonts w:cstheme="minorHAnsi"/>
              </w:rPr>
              <w:t>Daniel 5-</w:t>
            </w:r>
            <w:r>
              <w:rPr>
                <w:rFonts w:cstheme="minorHAnsi"/>
              </w:rPr>
              <w:t>8</w:t>
            </w:r>
          </w:p>
        </w:tc>
        <w:tc>
          <w:tcPr>
            <w:tcW w:w="2483" w:type="dxa"/>
            <w:vAlign w:val="center"/>
          </w:tcPr>
          <w:p w14:paraId="4EB4035A" w14:textId="0898E290" w:rsidR="00576030" w:rsidRPr="00F438DE" w:rsidRDefault="00576030" w:rsidP="00576030">
            <w:pPr>
              <w:rPr>
                <w:rFonts w:cstheme="minorHAnsi"/>
              </w:rPr>
            </w:pPr>
            <w:r>
              <w:rPr>
                <w:rFonts w:cstheme="minorHAnsi"/>
              </w:rPr>
              <w:t>Report #5 due</w:t>
            </w:r>
          </w:p>
        </w:tc>
      </w:tr>
      <w:tr w:rsidR="00576030" w:rsidRPr="008B15FA" w14:paraId="20BAB8A8" w14:textId="77777777" w:rsidTr="00782E2B">
        <w:trPr>
          <w:trHeight w:val="432"/>
        </w:trPr>
        <w:tc>
          <w:tcPr>
            <w:tcW w:w="830" w:type="dxa"/>
            <w:vAlign w:val="center"/>
          </w:tcPr>
          <w:p w14:paraId="4E5C8BE7" w14:textId="418B0E63" w:rsidR="00576030" w:rsidRPr="00F438DE" w:rsidRDefault="00576030" w:rsidP="00576030">
            <w:pPr>
              <w:jc w:val="center"/>
              <w:rPr>
                <w:rFonts w:cstheme="minorHAnsi"/>
              </w:rPr>
            </w:pPr>
            <w:r w:rsidRPr="00F438DE">
              <w:rPr>
                <w:rFonts w:cstheme="minorHAnsi"/>
              </w:rPr>
              <w:t>16</w:t>
            </w:r>
          </w:p>
        </w:tc>
        <w:tc>
          <w:tcPr>
            <w:tcW w:w="1135" w:type="dxa"/>
            <w:vAlign w:val="center"/>
          </w:tcPr>
          <w:p w14:paraId="4F6FF5DB" w14:textId="0EB3C834" w:rsidR="00576030" w:rsidRPr="00F438DE" w:rsidRDefault="00576030" w:rsidP="00576030">
            <w:pPr>
              <w:rPr>
                <w:rFonts w:cstheme="minorHAnsi"/>
                <w:lang w:val="es-PE"/>
              </w:rPr>
            </w:pPr>
            <w:r w:rsidRPr="00F438DE">
              <w:rPr>
                <w:rFonts w:cstheme="minorHAnsi"/>
                <w:lang w:val="es-PE"/>
              </w:rPr>
              <w:t xml:space="preserve">May 20 </w:t>
            </w:r>
          </w:p>
        </w:tc>
        <w:tc>
          <w:tcPr>
            <w:tcW w:w="3267" w:type="dxa"/>
            <w:vAlign w:val="center"/>
          </w:tcPr>
          <w:p w14:paraId="1537C3B4" w14:textId="3E67B575" w:rsidR="00576030" w:rsidRPr="00F438DE" w:rsidRDefault="00576030" w:rsidP="00576030">
            <w:pPr>
              <w:rPr>
                <w:rFonts w:cstheme="minorHAnsi"/>
              </w:rPr>
            </w:pPr>
            <w:r>
              <w:rPr>
                <w:rFonts w:cstheme="minorHAnsi"/>
              </w:rPr>
              <w:t>Daniel: Greeks &amp; Romans</w:t>
            </w:r>
          </w:p>
        </w:tc>
        <w:tc>
          <w:tcPr>
            <w:tcW w:w="3065" w:type="dxa"/>
            <w:vAlign w:val="center"/>
          </w:tcPr>
          <w:p w14:paraId="5F14546F" w14:textId="013BCBBA" w:rsidR="00576030" w:rsidRPr="00F438DE" w:rsidRDefault="00576030" w:rsidP="00576030">
            <w:pPr>
              <w:jc w:val="center"/>
              <w:rPr>
                <w:rFonts w:cstheme="minorHAnsi"/>
              </w:rPr>
            </w:pPr>
            <w:r w:rsidRPr="00F438DE">
              <w:rPr>
                <w:rFonts w:cstheme="minorHAnsi"/>
              </w:rPr>
              <w:t xml:space="preserve">Intertestamental </w:t>
            </w:r>
            <w:r>
              <w:rPr>
                <w:rFonts w:cstheme="minorHAnsi"/>
              </w:rPr>
              <w:t>Period</w:t>
            </w:r>
          </w:p>
          <w:p w14:paraId="175B8E82" w14:textId="3E1CDA7D" w:rsidR="00576030" w:rsidRPr="00F438DE" w:rsidRDefault="00576030" w:rsidP="00576030">
            <w:pPr>
              <w:jc w:val="center"/>
              <w:rPr>
                <w:rFonts w:cstheme="minorHAnsi"/>
              </w:rPr>
            </w:pPr>
            <w:r w:rsidRPr="00F438DE">
              <w:rPr>
                <w:rFonts w:cstheme="minorHAnsi"/>
              </w:rPr>
              <w:t xml:space="preserve">Daniel </w:t>
            </w:r>
            <w:r>
              <w:rPr>
                <w:rFonts w:cstheme="minorHAnsi"/>
              </w:rPr>
              <w:t>9</w:t>
            </w:r>
            <w:r w:rsidRPr="00F438DE">
              <w:rPr>
                <w:rFonts w:cstheme="minorHAnsi"/>
              </w:rPr>
              <w:t>-12</w:t>
            </w:r>
          </w:p>
        </w:tc>
        <w:tc>
          <w:tcPr>
            <w:tcW w:w="2483" w:type="dxa"/>
            <w:vAlign w:val="center"/>
          </w:tcPr>
          <w:p w14:paraId="2E76DAF5" w14:textId="77777777" w:rsidR="00576030" w:rsidRPr="00F438DE" w:rsidRDefault="00576030" w:rsidP="00576030">
            <w:pPr>
              <w:rPr>
                <w:rFonts w:cstheme="minorHAnsi"/>
              </w:rPr>
            </w:pPr>
          </w:p>
        </w:tc>
      </w:tr>
      <w:tr w:rsidR="00576030" w:rsidRPr="008B15FA" w14:paraId="13917A7C" w14:textId="77777777" w:rsidTr="00782E2B">
        <w:trPr>
          <w:trHeight w:val="432"/>
        </w:trPr>
        <w:tc>
          <w:tcPr>
            <w:tcW w:w="830" w:type="dxa"/>
            <w:vAlign w:val="center"/>
          </w:tcPr>
          <w:p w14:paraId="364ABBBB" w14:textId="19722D78" w:rsidR="00576030" w:rsidRPr="00F438DE" w:rsidRDefault="00576030" w:rsidP="00576030">
            <w:pPr>
              <w:jc w:val="center"/>
              <w:rPr>
                <w:rFonts w:cstheme="minorHAnsi"/>
              </w:rPr>
            </w:pPr>
            <w:r>
              <w:rPr>
                <w:rFonts w:cstheme="minorHAnsi"/>
              </w:rPr>
              <w:t>17</w:t>
            </w:r>
          </w:p>
        </w:tc>
        <w:tc>
          <w:tcPr>
            <w:tcW w:w="1135" w:type="dxa"/>
            <w:vAlign w:val="center"/>
          </w:tcPr>
          <w:p w14:paraId="6C10BF56" w14:textId="7A09C576" w:rsidR="00576030" w:rsidRPr="00F438DE" w:rsidRDefault="00576030" w:rsidP="00576030">
            <w:pPr>
              <w:rPr>
                <w:rFonts w:cstheme="minorHAnsi"/>
                <w:lang w:val="es-PE"/>
              </w:rPr>
            </w:pPr>
            <w:r>
              <w:rPr>
                <w:rFonts w:cstheme="minorHAnsi"/>
                <w:lang w:val="es-PE"/>
              </w:rPr>
              <w:t>May 27</w:t>
            </w:r>
          </w:p>
        </w:tc>
        <w:tc>
          <w:tcPr>
            <w:tcW w:w="3267" w:type="dxa"/>
            <w:vAlign w:val="center"/>
          </w:tcPr>
          <w:p w14:paraId="59892E3E" w14:textId="01E5A75D" w:rsidR="00576030" w:rsidRPr="00F438DE" w:rsidRDefault="00576030" w:rsidP="00576030">
            <w:pPr>
              <w:rPr>
                <w:rFonts w:cstheme="minorHAnsi"/>
              </w:rPr>
            </w:pPr>
          </w:p>
        </w:tc>
        <w:tc>
          <w:tcPr>
            <w:tcW w:w="3065" w:type="dxa"/>
            <w:vAlign w:val="center"/>
          </w:tcPr>
          <w:p w14:paraId="7EBFDEDB" w14:textId="76401DA7" w:rsidR="00576030" w:rsidRPr="00F438DE" w:rsidRDefault="00576030" w:rsidP="00576030">
            <w:pPr>
              <w:jc w:val="center"/>
              <w:rPr>
                <w:rFonts w:cstheme="minorHAnsi"/>
              </w:rPr>
            </w:pPr>
          </w:p>
        </w:tc>
        <w:tc>
          <w:tcPr>
            <w:tcW w:w="2483" w:type="dxa"/>
            <w:vAlign w:val="center"/>
          </w:tcPr>
          <w:p w14:paraId="21D56BB3" w14:textId="6CF05D96" w:rsidR="00576030" w:rsidRPr="00F438DE" w:rsidRDefault="00576030" w:rsidP="00576030">
            <w:pPr>
              <w:jc w:val="center"/>
              <w:rPr>
                <w:rFonts w:cstheme="minorHAnsi"/>
              </w:rPr>
            </w:pPr>
            <w:r w:rsidRPr="00F438DE">
              <w:rPr>
                <w:rFonts w:cstheme="minorHAnsi"/>
              </w:rPr>
              <w:t>Final Test</w:t>
            </w:r>
          </w:p>
        </w:tc>
      </w:tr>
    </w:tbl>
    <w:p w14:paraId="4F14B353" w14:textId="77777777" w:rsidR="00A63BD9" w:rsidRDefault="00A63BD9" w:rsidP="00A63BD9">
      <w:pPr>
        <w:rPr>
          <w:sz w:val="24"/>
          <w:szCs w:val="24"/>
          <w:u w:val="single"/>
        </w:rPr>
      </w:pPr>
    </w:p>
    <w:p w14:paraId="68304D8B" w14:textId="77777777" w:rsidR="00A63BD9" w:rsidRDefault="00A63BD9" w:rsidP="00A63BD9">
      <w:pPr>
        <w:rPr>
          <w:b/>
          <w:bCs/>
          <w:sz w:val="40"/>
          <w:szCs w:val="40"/>
        </w:rPr>
      </w:pPr>
      <w:r>
        <w:rPr>
          <w:b/>
          <w:bCs/>
          <w:sz w:val="40"/>
          <w:szCs w:val="40"/>
        </w:rPr>
        <w:br w:type="page"/>
      </w:r>
    </w:p>
    <w:tbl>
      <w:tblPr>
        <w:tblStyle w:val="GridTable4"/>
        <w:tblW w:w="10790" w:type="dxa"/>
        <w:tblLook w:val="04A0" w:firstRow="1" w:lastRow="0" w:firstColumn="1" w:lastColumn="0" w:noHBand="0" w:noVBand="1"/>
      </w:tblPr>
      <w:tblGrid>
        <w:gridCol w:w="445"/>
        <w:gridCol w:w="2385"/>
        <w:gridCol w:w="1592"/>
        <w:gridCol w:w="1592"/>
        <w:gridCol w:w="1592"/>
        <w:gridCol w:w="1592"/>
        <w:gridCol w:w="1592"/>
      </w:tblGrid>
      <w:tr w:rsidR="00A63BD9" w:rsidRPr="00646CEC" w14:paraId="4260B99E" w14:textId="77777777" w:rsidTr="00F0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01BB7E6" w14:textId="77777777" w:rsidR="00A63BD9" w:rsidRPr="00D36230" w:rsidRDefault="00A63BD9" w:rsidP="00F01C84">
            <w:pPr>
              <w:spacing w:before="100" w:beforeAutospacing="1" w:after="100" w:afterAutospacing="1"/>
              <w:rPr>
                <w:rFonts w:ascii="Helvetica" w:eastAsia="Times New Roman" w:hAnsi="Helvetica" w:cs="Helvetica"/>
                <w:b w:val="0"/>
                <w:bCs w:val="0"/>
                <w:sz w:val="24"/>
                <w:szCs w:val="24"/>
              </w:rPr>
            </w:pPr>
            <w:r w:rsidRPr="00D36230">
              <w:rPr>
                <w:b w:val="0"/>
                <w:bCs w:val="0"/>
                <w:sz w:val="40"/>
                <w:szCs w:val="40"/>
              </w:rPr>
              <w:lastRenderedPageBreak/>
              <w:br w:type="page"/>
            </w:r>
            <w:r w:rsidRPr="00D36230">
              <w:rPr>
                <w:b w:val="0"/>
                <w:bCs w:val="0"/>
                <w:sz w:val="40"/>
                <w:szCs w:val="40"/>
              </w:rPr>
              <w:br w:type="page"/>
            </w:r>
          </w:p>
        </w:tc>
        <w:tc>
          <w:tcPr>
            <w:tcW w:w="2385" w:type="dxa"/>
            <w:noWrap/>
            <w:hideMark/>
          </w:tcPr>
          <w:p w14:paraId="626AA355" w14:textId="77777777" w:rsidR="00A63BD9" w:rsidRPr="00646CEC" w:rsidRDefault="00A63BD9" w:rsidP="00F01C8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4"/>
                <w:szCs w:val="24"/>
              </w:rPr>
            </w:pPr>
            <w:r w:rsidRPr="00DC0AF6">
              <w:rPr>
                <w:rFonts w:ascii="Helvetica" w:eastAsia="Times New Roman" w:hAnsi="Helvetica" w:cs="Helvetica"/>
                <w:sz w:val="24"/>
                <w:szCs w:val="24"/>
              </w:rPr>
              <w:t>Name</w:t>
            </w:r>
          </w:p>
        </w:tc>
        <w:tc>
          <w:tcPr>
            <w:tcW w:w="1592" w:type="dxa"/>
          </w:tcPr>
          <w:p w14:paraId="3008D73C" w14:textId="77777777" w:rsidR="00A63BD9" w:rsidRPr="00DC0AF6" w:rsidRDefault="00A63BD9" w:rsidP="00F01C8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4"/>
                <w:szCs w:val="24"/>
              </w:rPr>
            </w:pPr>
            <w:r>
              <w:rPr>
                <w:rFonts w:ascii="Helvetica" w:eastAsia="Times New Roman" w:hAnsi="Helvetica" w:cs="Helvetica"/>
                <w:sz w:val="24"/>
                <w:szCs w:val="24"/>
              </w:rPr>
              <w:t xml:space="preserve">Report </w:t>
            </w:r>
            <w:r w:rsidRPr="00DC0AF6">
              <w:rPr>
                <w:rFonts w:ascii="Helvetica" w:eastAsia="Times New Roman" w:hAnsi="Helvetica" w:cs="Helvetica"/>
                <w:sz w:val="24"/>
                <w:szCs w:val="24"/>
              </w:rPr>
              <w:t>#1</w:t>
            </w:r>
          </w:p>
        </w:tc>
        <w:tc>
          <w:tcPr>
            <w:tcW w:w="1592" w:type="dxa"/>
          </w:tcPr>
          <w:p w14:paraId="5E35ED17" w14:textId="77777777" w:rsidR="00A63BD9" w:rsidRPr="00DC0AF6" w:rsidRDefault="00A63BD9" w:rsidP="00F01C8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4"/>
                <w:szCs w:val="24"/>
              </w:rPr>
            </w:pPr>
            <w:r>
              <w:rPr>
                <w:rFonts w:ascii="Helvetica" w:eastAsia="Times New Roman" w:hAnsi="Helvetica" w:cs="Helvetica"/>
                <w:sz w:val="24"/>
                <w:szCs w:val="24"/>
              </w:rPr>
              <w:t xml:space="preserve">Report </w:t>
            </w:r>
            <w:r w:rsidRPr="00DC0AF6">
              <w:rPr>
                <w:rFonts w:ascii="Helvetica" w:eastAsia="Times New Roman" w:hAnsi="Helvetica" w:cs="Helvetica"/>
                <w:sz w:val="24"/>
                <w:szCs w:val="24"/>
              </w:rPr>
              <w:t>#</w:t>
            </w:r>
            <w:r>
              <w:rPr>
                <w:rFonts w:ascii="Helvetica" w:eastAsia="Times New Roman" w:hAnsi="Helvetica" w:cs="Helvetica"/>
                <w:sz w:val="24"/>
                <w:szCs w:val="24"/>
              </w:rPr>
              <w:t>2</w:t>
            </w:r>
          </w:p>
        </w:tc>
        <w:tc>
          <w:tcPr>
            <w:tcW w:w="1592" w:type="dxa"/>
          </w:tcPr>
          <w:p w14:paraId="55D57275" w14:textId="77777777" w:rsidR="00A63BD9" w:rsidRPr="00DC0AF6" w:rsidRDefault="00A63BD9" w:rsidP="00F01C8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4"/>
                <w:szCs w:val="24"/>
              </w:rPr>
            </w:pPr>
            <w:r>
              <w:rPr>
                <w:rFonts w:ascii="Helvetica" w:eastAsia="Times New Roman" w:hAnsi="Helvetica" w:cs="Helvetica"/>
                <w:sz w:val="24"/>
                <w:szCs w:val="24"/>
              </w:rPr>
              <w:t xml:space="preserve">Report </w:t>
            </w:r>
            <w:r w:rsidRPr="00DC0AF6">
              <w:rPr>
                <w:rFonts w:ascii="Helvetica" w:eastAsia="Times New Roman" w:hAnsi="Helvetica" w:cs="Helvetica"/>
                <w:sz w:val="24"/>
                <w:szCs w:val="24"/>
              </w:rPr>
              <w:t>#</w:t>
            </w:r>
            <w:r>
              <w:rPr>
                <w:rFonts w:ascii="Helvetica" w:eastAsia="Times New Roman" w:hAnsi="Helvetica" w:cs="Helvetica"/>
                <w:sz w:val="24"/>
                <w:szCs w:val="24"/>
              </w:rPr>
              <w:t>3</w:t>
            </w:r>
          </w:p>
        </w:tc>
        <w:tc>
          <w:tcPr>
            <w:tcW w:w="1592" w:type="dxa"/>
          </w:tcPr>
          <w:p w14:paraId="7894C9F1" w14:textId="77777777" w:rsidR="00A63BD9" w:rsidRPr="00DC0AF6" w:rsidRDefault="00A63BD9" w:rsidP="00F01C8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4"/>
                <w:szCs w:val="24"/>
              </w:rPr>
            </w:pPr>
            <w:r>
              <w:rPr>
                <w:rFonts w:ascii="Helvetica" w:eastAsia="Times New Roman" w:hAnsi="Helvetica" w:cs="Helvetica"/>
                <w:sz w:val="24"/>
                <w:szCs w:val="24"/>
              </w:rPr>
              <w:t xml:space="preserve">Report </w:t>
            </w:r>
            <w:r w:rsidRPr="00DC0AF6">
              <w:rPr>
                <w:rFonts w:ascii="Helvetica" w:eastAsia="Times New Roman" w:hAnsi="Helvetica" w:cs="Helvetica"/>
                <w:sz w:val="24"/>
                <w:szCs w:val="24"/>
              </w:rPr>
              <w:t>#</w:t>
            </w:r>
            <w:r>
              <w:rPr>
                <w:rFonts w:ascii="Helvetica" w:eastAsia="Times New Roman" w:hAnsi="Helvetica" w:cs="Helvetica"/>
                <w:sz w:val="24"/>
                <w:szCs w:val="24"/>
              </w:rPr>
              <w:t>4</w:t>
            </w:r>
          </w:p>
        </w:tc>
        <w:tc>
          <w:tcPr>
            <w:tcW w:w="1592" w:type="dxa"/>
          </w:tcPr>
          <w:p w14:paraId="7F1421C7" w14:textId="77777777" w:rsidR="00A63BD9" w:rsidRPr="00DC0AF6" w:rsidRDefault="00A63BD9" w:rsidP="00F01C8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sz w:val="24"/>
                <w:szCs w:val="24"/>
              </w:rPr>
            </w:pPr>
            <w:r>
              <w:rPr>
                <w:rFonts w:ascii="Helvetica" w:eastAsia="Times New Roman" w:hAnsi="Helvetica" w:cs="Helvetica"/>
                <w:sz w:val="24"/>
                <w:szCs w:val="24"/>
              </w:rPr>
              <w:t xml:space="preserve">Report </w:t>
            </w:r>
            <w:r w:rsidRPr="00DC0AF6">
              <w:rPr>
                <w:rFonts w:ascii="Helvetica" w:eastAsia="Times New Roman" w:hAnsi="Helvetica" w:cs="Helvetica"/>
                <w:sz w:val="24"/>
                <w:szCs w:val="24"/>
              </w:rPr>
              <w:t>#</w:t>
            </w:r>
            <w:r>
              <w:rPr>
                <w:rFonts w:ascii="Helvetica" w:eastAsia="Times New Roman" w:hAnsi="Helvetica" w:cs="Helvetica"/>
                <w:sz w:val="24"/>
                <w:szCs w:val="24"/>
              </w:rPr>
              <w:t>5</w:t>
            </w:r>
          </w:p>
        </w:tc>
      </w:tr>
      <w:tr w:rsidR="005D2BF0" w:rsidRPr="00646CEC" w14:paraId="67E1D29F"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3BDB2A6"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F7B5262" w14:textId="47CA2668" w:rsidR="005D2BF0" w:rsidRPr="00646CEC" w:rsidRDefault="005D2BF0" w:rsidP="005D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69146FC3" w14:textId="471968F8"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1</w:t>
            </w:r>
          </w:p>
        </w:tc>
        <w:tc>
          <w:tcPr>
            <w:tcW w:w="1592" w:type="dxa"/>
          </w:tcPr>
          <w:p w14:paraId="501076E9" w14:textId="4368AA71" w:rsidR="005D2BF0" w:rsidRPr="007A04F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Daniel 5</w:t>
            </w:r>
          </w:p>
        </w:tc>
        <w:tc>
          <w:tcPr>
            <w:tcW w:w="1592" w:type="dxa"/>
          </w:tcPr>
          <w:p w14:paraId="22AEB824" w14:textId="60E98589" w:rsidR="005D2BF0" w:rsidRPr="007A04F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90</w:t>
            </w:r>
          </w:p>
        </w:tc>
        <w:tc>
          <w:tcPr>
            <w:tcW w:w="1592" w:type="dxa"/>
          </w:tcPr>
          <w:p w14:paraId="23DAFB58" w14:textId="65ECAF18" w:rsidR="005D2BF0" w:rsidRPr="007A04F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138</w:t>
            </w:r>
          </w:p>
        </w:tc>
        <w:tc>
          <w:tcPr>
            <w:tcW w:w="1592" w:type="dxa"/>
          </w:tcPr>
          <w:p w14:paraId="22E936A3" w14:textId="0F20C0C2"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124</w:t>
            </w:r>
          </w:p>
        </w:tc>
      </w:tr>
      <w:tr w:rsidR="005D2BF0" w:rsidRPr="00646CEC" w14:paraId="46F8CFF7"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5D59FB92"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014F9C3" w14:textId="68265F6B" w:rsidR="005D2BF0" w:rsidRPr="00646CEC" w:rsidRDefault="005D2BF0" w:rsidP="005D2BF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FBE92FF" w14:textId="13EA741F"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3</w:t>
            </w:r>
          </w:p>
        </w:tc>
        <w:tc>
          <w:tcPr>
            <w:tcW w:w="1592" w:type="dxa"/>
          </w:tcPr>
          <w:p w14:paraId="6D19FC5A" w14:textId="215F819A" w:rsidR="005D2BF0" w:rsidRPr="007A04F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Daniel 6</w:t>
            </w:r>
          </w:p>
        </w:tc>
        <w:tc>
          <w:tcPr>
            <w:tcW w:w="1592" w:type="dxa"/>
          </w:tcPr>
          <w:p w14:paraId="18F2FFFC" w14:textId="293CA268" w:rsidR="005D2BF0" w:rsidRPr="007A04F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91</w:t>
            </w:r>
          </w:p>
        </w:tc>
        <w:tc>
          <w:tcPr>
            <w:tcW w:w="1592" w:type="dxa"/>
          </w:tcPr>
          <w:p w14:paraId="3D53209E" w14:textId="7F51C091" w:rsidR="005D2BF0" w:rsidRPr="007A04F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139</w:t>
            </w:r>
          </w:p>
        </w:tc>
        <w:tc>
          <w:tcPr>
            <w:tcW w:w="1592" w:type="dxa"/>
          </w:tcPr>
          <w:p w14:paraId="39171E79" w14:textId="7D90D699"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125</w:t>
            </w:r>
          </w:p>
        </w:tc>
      </w:tr>
      <w:tr w:rsidR="005D2BF0" w:rsidRPr="00646CEC" w14:paraId="1CA341D7"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24EFF8F"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3BAF0012" w14:textId="277A4E36" w:rsidR="005D2BF0" w:rsidRPr="00646CEC" w:rsidRDefault="005D2BF0" w:rsidP="005D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3A27454" w14:textId="4CDFD212"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4</w:t>
            </w:r>
          </w:p>
        </w:tc>
        <w:tc>
          <w:tcPr>
            <w:tcW w:w="1592" w:type="dxa"/>
          </w:tcPr>
          <w:p w14:paraId="4A55806C" w14:textId="2BAAC613" w:rsidR="005D2BF0" w:rsidRPr="007A04F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Esther 1</w:t>
            </w:r>
          </w:p>
        </w:tc>
        <w:tc>
          <w:tcPr>
            <w:tcW w:w="1592" w:type="dxa"/>
          </w:tcPr>
          <w:p w14:paraId="4D2C9B21" w14:textId="2E64B33B" w:rsidR="005D2BF0" w:rsidRPr="007A04F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92</w:t>
            </w:r>
          </w:p>
        </w:tc>
        <w:tc>
          <w:tcPr>
            <w:tcW w:w="1592" w:type="dxa"/>
          </w:tcPr>
          <w:p w14:paraId="43483068" w14:textId="2045C054" w:rsidR="005D2BF0" w:rsidRPr="007A04F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140</w:t>
            </w:r>
          </w:p>
        </w:tc>
        <w:tc>
          <w:tcPr>
            <w:tcW w:w="1592" w:type="dxa"/>
          </w:tcPr>
          <w:p w14:paraId="4375E371" w14:textId="7BEB0674"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126</w:t>
            </w:r>
          </w:p>
        </w:tc>
      </w:tr>
      <w:tr w:rsidR="005D2BF0" w:rsidRPr="00646CEC" w14:paraId="7A548980"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3E219C23"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A6FCC0C" w14:textId="50009A3A" w:rsidR="005D2BF0" w:rsidRPr="00646CEC" w:rsidRDefault="005D2BF0" w:rsidP="005D2BF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DF3C054" w14:textId="362D2FEC"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5</w:t>
            </w:r>
          </w:p>
        </w:tc>
        <w:tc>
          <w:tcPr>
            <w:tcW w:w="1592" w:type="dxa"/>
          </w:tcPr>
          <w:p w14:paraId="2B26136F" w14:textId="517D8F23" w:rsidR="005D2BF0" w:rsidRPr="007A04F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2</w:t>
            </w:r>
          </w:p>
        </w:tc>
        <w:tc>
          <w:tcPr>
            <w:tcW w:w="1592" w:type="dxa"/>
          </w:tcPr>
          <w:p w14:paraId="6EC456A6" w14:textId="4F1C1BA4" w:rsidR="005D2BF0" w:rsidRPr="007A04F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93</w:t>
            </w:r>
          </w:p>
        </w:tc>
        <w:tc>
          <w:tcPr>
            <w:tcW w:w="1592" w:type="dxa"/>
          </w:tcPr>
          <w:p w14:paraId="7D3D0986" w14:textId="76ED6A0C" w:rsidR="005D2BF0" w:rsidRPr="007A04F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141</w:t>
            </w:r>
          </w:p>
        </w:tc>
        <w:tc>
          <w:tcPr>
            <w:tcW w:w="1592" w:type="dxa"/>
          </w:tcPr>
          <w:p w14:paraId="29A35730" w14:textId="3D66972B"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127</w:t>
            </w:r>
          </w:p>
        </w:tc>
      </w:tr>
      <w:tr w:rsidR="005D2BF0" w:rsidRPr="00646CEC" w14:paraId="1C130D06"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82BF521"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967AFC1" w14:textId="2CE60654" w:rsidR="005D2BF0" w:rsidRPr="00646CEC" w:rsidRDefault="005D2BF0" w:rsidP="005D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9CE64DE" w14:textId="1B5C6B4D"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6</w:t>
            </w:r>
          </w:p>
        </w:tc>
        <w:tc>
          <w:tcPr>
            <w:tcW w:w="1592" w:type="dxa"/>
          </w:tcPr>
          <w:p w14:paraId="0E0065C1" w14:textId="58E90017" w:rsidR="005D2BF0"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3</w:t>
            </w:r>
          </w:p>
        </w:tc>
        <w:tc>
          <w:tcPr>
            <w:tcW w:w="1592" w:type="dxa"/>
          </w:tcPr>
          <w:p w14:paraId="404C4D11" w14:textId="0828A371" w:rsidR="005D2BF0"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94</w:t>
            </w:r>
          </w:p>
        </w:tc>
        <w:tc>
          <w:tcPr>
            <w:tcW w:w="1592" w:type="dxa"/>
          </w:tcPr>
          <w:p w14:paraId="4A35689B" w14:textId="68FA706F" w:rsidR="005D2BF0"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142</w:t>
            </w:r>
          </w:p>
        </w:tc>
        <w:tc>
          <w:tcPr>
            <w:tcW w:w="1592" w:type="dxa"/>
          </w:tcPr>
          <w:p w14:paraId="7DFADD91" w14:textId="66D22D80"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128</w:t>
            </w:r>
          </w:p>
        </w:tc>
      </w:tr>
      <w:tr w:rsidR="005D2BF0" w:rsidRPr="00646CEC" w14:paraId="276CDD98"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21E750B6"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2100C11" w14:textId="780A4CBB" w:rsidR="005D2BF0" w:rsidRPr="00646CEC" w:rsidRDefault="005D2BF0" w:rsidP="005D2BF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7CABB99F" w14:textId="16DCC136" w:rsidR="005D2BF0" w:rsidRPr="006C08E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6C08EB">
              <w:rPr>
                <w:rFonts w:asciiTheme="minorBidi" w:eastAsia="Times New Roman" w:hAnsiTheme="minorBidi"/>
                <w:color w:val="000000"/>
                <w:sz w:val="20"/>
                <w:szCs w:val="20"/>
              </w:rPr>
              <w:t>Ezra 7</w:t>
            </w:r>
          </w:p>
        </w:tc>
        <w:tc>
          <w:tcPr>
            <w:tcW w:w="1592" w:type="dxa"/>
          </w:tcPr>
          <w:p w14:paraId="62FCF39C" w14:textId="7DB54C0B" w:rsidR="005D2BF0" w:rsidRPr="009A7C2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4</w:t>
            </w:r>
          </w:p>
        </w:tc>
        <w:tc>
          <w:tcPr>
            <w:tcW w:w="1592" w:type="dxa"/>
          </w:tcPr>
          <w:p w14:paraId="1D1A826A" w14:textId="628B868E" w:rsidR="005D2BF0" w:rsidRPr="009A7C2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95</w:t>
            </w:r>
          </w:p>
        </w:tc>
        <w:tc>
          <w:tcPr>
            <w:tcW w:w="1592" w:type="dxa"/>
          </w:tcPr>
          <w:p w14:paraId="1D09CEB6" w14:textId="67A475F4" w:rsidR="005D2BF0" w:rsidRPr="009A7C2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143</w:t>
            </w:r>
          </w:p>
        </w:tc>
        <w:tc>
          <w:tcPr>
            <w:tcW w:w="1592" w:type="dxa"/>
          </w:tcPr>
          <w:p w14:paraId="1C4BEA6B" w14:textId="359A59AF"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129</w:t>
            </w:r>
          </w:p>
        </w:tc>
      </w:tr>
      <w:tr w:rsidR="005D2BF0" w:rsidRPr="00646CEC" w14:paraId="273A0BAA"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67DD814"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74D73228" w14:textId="4F380164" w:rsidR="005D2BF0" w:rsidRPr="00646CEC" w:rsidRDefault="005D2BF0" w:rsidP="005D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7EAC1FE3" w14:textId="1E218E47"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8</w:t>
            </w:r>
          </w:p>
        </w:tc>
        <w:tc>
          <w:tcPr>
            <w:tcW w:w="1592" w:type="dxa"/>
          </w:tcPr>
          <w:p w14:paraId="2C50554E" w14:textId="2F332C19" w:rsidR="005D2BF0" w:rsidRPr="009A7C2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5</w:t>
            </w:r>
          </w:p>
        </w:tc>
        <w:tc>
          <w:tcPr>
            <w:tcW w:w="1592" w:type="dxa"/>
          </w:tcPr>
          <w:p w14:paraId="20E56555" w14:textId="655BBDD1" w:rsidR="005D2BF0" w:rsidRPr="009A7C2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96</w:t>
            </w:r>
          </w:p>
        </w:tc>
        <w:tc>
          <w:tcPr>
            <w:tcW w:w="1592" w:type="dxa"/>
          </w:tcPr>
          <w:p w14:paraId="1B6D391C" w14:textId="0C4D02E1" w:rsidR="005D2BF0" w:rsidRPr="009A7C2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144</w:t>
            </w:r>
          </w:p>
        </w:tc>
        <w:tc>
          <w:tcPr>
            <w:tcW w:w="1592" w:type="dxa"/>
          </w:tcPr>
          <w:p w14:paraId="4834A8BC" w14:textId="35FFBC70"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130</w:t>
            </w:r>
          </w:p>
        </w:tc>
      </w:tr>
      <w:tr w:rsidR="005D2BF0" w:rsidRPr="00646CEC" w14:paraId="0D339F3B"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78DE4AA7"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02E2D6F7" w14:textId="31CB1228" w:rsidR="005D2BF0" w:rsidRPr="00646CEC" w:rsidRDefault="005D2BF0" w:rsidP="005D2BF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535D8397" w14:textId="4B5F2E15"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9</w:t>
            </w:r>
          </w:p>
        </w:tc>
        <w:tc>
          <w:tcPr>
            <w:tcW w:w="1592" w:type="dxa"/>
          </w:tcPr>
          <w:p w14:paraId="458E2B19" w14:textId="592F7659" w:rsidR="005D2BF0" w:rsidRPr="009A7C2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6</w:t>
            </w:r>
          </w:p>
        </w:tc>
        <w:tc>
          <w:tcPr>
            <w:tcW w:w="1592" w:type="dxa"/>
          </w:tcPr>
          <w:p w14:paraId="7A18367F" w14:textId="43F88855" w:rsidR="005D2BF0" w:rsidRPr="009A7C2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97</w:t>
            </w:r>
          </w:p>
        </w:tc>
        <w:tc>
          <w:tcPr>
            <w:tcW w:w="1592" w:type="dxa"/>
          </w:tcPr>
          <w:p w14:paraId="0DEF8CDE" w14:textId="2FB14FB9" w:rsidR="005D2BF0" w:rsidRPr="009A7C2B"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145</w:t>
            </w:r>
          </w:p>
        </w:tc>
        <w:tc>
          <w:tcPr>
            <w:tcW w:w="1592" w:type="dxa"/>
          </w:tcPr>
          <w:p w14:paraId="39FBD553" w14:textId="53B27544"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132</w:t>
            </w:r>
          </w:p>
        </w:tc>
      </w:tr>
      <w:tr w:rsidR="005D2BF0" w:rsidRPr="00646CEC" w14:paraId="1724AFE9"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0705841"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0F66378" w14:textId="7DB96804" w:rsidR="005D2BF0" w:rsidRPr="00646CEC" w:rsidRDefault="005D2BF0" w:rsidP="005D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752D2BA" w14:textId="2277A71F"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10</w:t>
            </w:r>
          </w:p>
        </w:tc>
        <w:tc>
          <w:tcPr>
            <w:tcW w:w="1592" w:type="dxa"/>
          </w:tcPr>
          <w:p w14:paraId="4F6B0522" w14:textId="0CDC282D" w:rsidR="005D2BF0" w:rsidRPr="009A7C2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7</w:t>
            </w:r>
          </w:p>
        </w:tc>
        <w:tc>
          <w:tcPr>
            <w:tcW w:w="1592" w:type="dxa"/>
          </w:tcPr>
          <w:p w14:paraId="57B0C1D7" w14:textId="11D56F6F" w:rsidR="005D2BF0" w:rsidRPr="009A7C2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98</w:t>
            </w:r>
          </w:p>
        </w:tc>
        <w:tc>
          <w:tcPr>
            <w:tcW w:w="1592" w:type="dxa"/>
          </w:tcPr>
          <w:p w14:paraId="330942CD" w14:textId="45FAB2CB" w:rsidR="005D2BF0" w:rsidRPr="009A7C2B"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146</w:t>
            </w:r>
          </w:p>
        </w:tc>
        <w:tc>
          <w:tcPr>
            <w:tcW w:w="1592" w:type="dxa"/>
          </w:tcPr>
          <w:p w14:paraId="05548952" w14:textId="1F6CF154"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133-134</w:t>
            </w:r>
          </w:p>
        </w:tc>
      </w:tr>
      <w:tr w:rsidR="005D2BF0" w:rsidRPr="00646CEC" w14:paraId="74CE64B8"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757D3C0F"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075F10D" w14:textId="751AAC9F" w:rsidR="005D2BF0" w:rsidRPr="00646CEC" w:rsidRDefault="005D2BF0" w:rsidP="005D2BF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27AD6541" w14:textId="2E1F9B11"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Nehemiah 1</w:t>
            </w:r>
          </w:p>
        </w:tc>
        <w:tc>
          <w:tcPr>
            <w:tcW w:w="1592" w:type="dxa"/>
          </w:tcPr>
          <w:p w14:paraId="421226CF" w14:textId="74FDF2C7" w:rsidR="005D2BF0"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8</w:t>
            </w:r>
          </w:p>
        </w:tc>
        <w:tc>
          <w:tcPr>
            <w:tcW w:w="1592" w:type="dxa"/>
          </w:tcPr>
          <w:p w14:paraId="4D67B5E1" w14:textId="34600D7D" w:rsidR="005D2BF0"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99</w:t>
            </w:r>
          </w:p>
        </w:tc>
        <w:tc>
          <w:tcPr>
            <w:tcW w:w="1592" w:type="dxa"/>
          </w:tcPr>
          <w:p w14:paraId="1EB95B0C" w14:textId="69388718" w:rsidR="005D2BF0"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147</w:t>
            </w:r>
          </w:p>
        </w:tc>
        <w:tc>
          <w:tcPr>
            <w:tcW w:w="1592" w:type="dxa"/>
          </w:tcPr>
          <w:p w14:paraId="47E69AD3" w14:textId="1E2D28A5"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135</w:t>
            </w:r>
          </w:p>
        </w:tc>
      </w:tr>
      <w:tr w:rsidR="005D2BF0" w:rsidRPr="00646CEC" w14:paraId="7CA7AF62"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CFADF68"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F59564C" w14:textId="3DC67305" w:rsidR="005D2BF0" w:rsidRPr="00646CEC" w:rsidRDefault="005D2BF0" w:rsidP="005D2BF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1508052" w14:textId="0D8CB4A5"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2</w:t>
            </w:r>
          </w:p>
        </w:tc>
        <w:tc>
          <w:tcPr>
            <w:tcW w:w="1592" w:type="dxa"/>
          </w:tcPr>
          <w:p w14:paraId="5857940B" w14:textId="4D57B17B" w:rsidR="005D2BF0" w:rsidRPr="00F27A5F"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9</w:t>
            </w:r>
          </w:p>
        </w:tc>
        <w:tc>
          <w:tcPr>
            <w:tcW w:w="1592" w:type="dxa"/>
          </w:tcPr>
          <w:p w14:paraId="32D74410" w14:textId="09A6E259" w:rsidR="005D2BF0" w:rsidRPr="00F27A5F"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100</w:t>
            </w:r>
          </w:p>
        </w:tc>
        <w:tc>
          <w:tcPr>
            <w:tcW w:w="1592" w:type="dxa"/>
          </w:tcPr>
          <w:p w14:paraId="075ADA08" w14:textId="6472C561" w:rsidR="005D2BF0" w:rsidRPr="00F27A5F"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148</w:t>
            </w:r>
          </w:p>
        </w:tc>
        <w:tc>
          <w:tcPr>
            <w:tcW w:w="1592" w:type="dxa"/>
          </w:tcPr>
          <w:p w14:paraId="436B0B92" w14:textId="66A9127D" w:rsidR="005D2BF0" w:rsidRPr="001B598C" w:rsidRDefault="005D2BF0" w:rsidP="005D2BF0">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136</w:t>
            </w:r>
          </w:p>
        </w:tc>
      </w:tr>
      <w:tr w:rsidR="005D2BF0" w:rsidRPr="00646CEC" w14:paraId="59F1578A"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48005084" w14:textId="77777777" w:rsidR="005D2BF0" w:rsidRPr="00D36230" w:rsidRDefault="005D2BF0" w:rsidP="005D2BF0">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F1DB2FE" w14:textId="299AE811" w:rsidR="005D2BF0" w:rsidRPr="00646CEC" w:rsidRDefault="005D2BF0" w:rsidP="005D2BF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1688859" w14:textId="69FACCC5"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3</w:t>
            </w:r>
          </w:p>
        </w:tc>
        <w:tc>
          <w:tcPr>
            <w:tcW w:w="1592" w:type="dxa"/>
          </w:tcPr>
          <w:p w14:paraId="6243A282" w14:textId="4D04EC80" w:rsidR="005D2BF0" w:rsidRPr="00F27A5F"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1</w:t>
            </w:r>
          </w:p>
        </w:tc>
        <w:tc>
          <w:tcPr>
            <w:tcW w:w="1592" w:type="dxa"/>
          </w:tcPr>
          <w:p w14:paraId="57BE4FCF" w14:textId="4E699A74" w:rsidR="005D2BF0" w:rsidRPr="00F27A5F"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101</w:t>
            </w:r>
          </w:p>
        </w:tc>
        <w:tc>
          <w:tcPr>
            <w:tcW w:w="1592" w:type="dxa"/>
          </w:tcPr>
          <w:p w14:paraId="3B089855" w14:textId="46DB0285" w:rsidR="005D2BF0" w:rsidRPr="00F27A5F"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149</w:t>
            </w:r>
          </w:p>
        </w:tc>
        <w:tc>
          <w:tcPr>
            <w:tcW w:w="1592" w:type="dxa"/>
          </w:tcPr>
          <w:p w14:paraId="53C8D071" w14:textId="03688CE3" w:rsidR="005D2BF0" w:rsidRPr="001B598C" w:rsidRDefault="005D2BF0" w:rsidP="005D2BF0">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137</w:t>
            </w:r>
          </w:p>
        </w:tc>
      </w:tr>
      <w:tr w:rsidR="00787D38" w:rsidRPr="00646CEC" w14:paraId="6E8FE374"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AB836D5"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81C39DC" w14:textId="349A9F52"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5DE47467" w14:textId="558E8F8F"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4</w:t>
            </w:r>
          </w:p>
        </w:tc>
        <w:tc>
          <w:tcPr>
            <w:tcW w:w="1592" w:type="dxa"/>
          </w:tcPr>
          <w:p w14:paraId="20527833" w14:textId="50F1D054"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3</w:t>
            </w:r>
          </w:p>
        </w:tc>
        <w:tc>
          <w:tcPr>
            <w:tcW w:w="1592" w:type="dxa"/>
          </w:tcPr>
          <w:p w14:paraId="16D9FBC5" w14:textId="1633A224"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102</w:t>
            </w:r>
          </w:p>
        </w:tc>
        <w:tc>
          <w:tcPr>
            <w:tcW w:w="1592" w:type="dxa"/>
          </w:tcPr>
          <w:p w14:paraId="439C73BB" w14:textId="507695CE"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90</w:t>
            </w:r>
          </w:p>
        </w:tc>
        <w:tc>
          <w:tcPr>
            <w:tcW w:w="1592" w:type="dxa"/>
          </w:tcPr>
          <w:p w14:paraId="6410AB7E" w14:textId="38DDD299"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138</w:t>
            </w:r>
          </w:p>
        </w:tc>
      </w:tr>
      <w:tr w:rsidR="00787D38" w:rsidRPr="00646CEC" w14:paraId="18AAF583"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2115BB73"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59C4EA3E" w14:textId="05F0E5A5"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725B2097" w14:textId="592653AA"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5</w:t>
            </w:r>
          </w:p>
        </w:tc>
        <w:tc>
          <w:tcPr>
            <w:tcW w:w="1592" w:type="dxa"/>
          </w:tcPr>
          <w:p w14:paraId="2CFE396B" w14:textId="67D1FA95"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4</w:t>
            </w:r>
          </w:p>
        </w:tc>
        <w:tc>
          <w:tcPr>
            <w:tcW w:w="1592" w:type="dxa"/>
          </w:tcPr>
          <w:p w14:paraId="2FED7B63" w14:textId="2E941446"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103</w:t>
            </w:r>
          </w:p>
        </w:tc>
        <w:tc>
          <w:tcPr>
            <w:tcW w:w="1592" w:type="dxa"/>
          </w:tcPr>
          <w:p w14:paraId="44A363AD" w14:textId="5E26747B"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91</w:t>
            </w:r>
          </w:p>
        </w:tc>
        <w:tc>
          <w:tcPr>
            <w:tcW w:w="1592" w:type="dxa"/>
          </w:tcPr>
          <w:p w14:paraId="4B33AE1A" w14:textId="5E085758"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139</w:t>
            </w:r>
          </w:p>
        </w:tc>
      </w:tr>
      <w:tr w:rsidR="00787D38" w:rsidRPr="00646CEC" w14:paraId="556D4D29"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19962CD"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47045DD" w14:textId="09F21AF3"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0234FEA3" w14:textId="1C7F8602"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6:1—7:4</w:t>
            </w:r>
          </w:p>
        </w:tc>
        <w:tc>
          <w:tcPr>
            <w:tcW w:w="1592" w:type="dxa"/>
          </w:tcPr>
          <w:p w14:paraId="46197467" w14:textId="7D871EAF"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5</w:t>
            </w:r>
          </w:p>
        </w:tc>
        <w:tc>
          <w:tcPr>
            <w:tcW w:w="1592" w:type="dxa"/>
          </w:tcPr>
          <w:p w14:paraId="59936E4F" w14:textId="201E6973"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104</w:t>
            </w:r>
          </w:p>
        </w:tc>
        <w:tc>
          <w:tcPr>
            <w:tcW w:w="1592" w:type="dxa"/>
          </w:tcPr>
          <w:p w14:paraId="07FBA3D8" w14:textId="77399462"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92</w:t>
            </w:r>
          </w:p>
        </w:tc>
        <w:tc>
          <w:tcPr>
            <w:tcW w:w="1592" w:type="dxa"/>
          </w:tcPr>
          <w:p w14:paraId="5BC95276" w14:textId="3B8413E8"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140</w:t>
            </w:r>
          </w:p>
        </w:tc>
      </w:tr>
      <w:tr w:rsidR="00787D38" w:rsidRPr="00646CEC" w14:paraId="13EBA1D4"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5D3604FF"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7C6A8213" w14:textId="0744E9CB"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D0D1222" w14:textId="63C92C43" w:rsidR="00787D38" w:rsidRPr="00990784"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trike/>
                <w:color w:val="000000"/>
                <w:sz w:val="20"/>
                <w:szCs w:val="20"/>
              </w:rPr>
            </w:pPr>
            <w:r w:rsidRPr="00990784">
              <w:rPr>
                <w:rFonts w:asciiTheme="minorBidi" w:eastAsia="Times New Roman" w:hAnsiTheme="minorBidi"/>
                <w:strike/>
                <w:color w:val="000000"/>
                <w:sz w:val="20"/>
                <w:szCs w:val="20"/>
              </w:rPr>
              <w:t>*Nehemiah 7</w:t>
            </w:r>
          </w:p>
        </w:tc>
        <w:tc>
          <w:tcPr>
            <w:tcW w:w="1592" w:type="dxa"/>
          </w:tcPr>
          <w:p w14:paraId="197D6650" w14:textId="43B129BE"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6</w:t>
            </w:r>
          </w:p>
        </w:tc>
        <w:tc>
          <w:tcPr>
            <w:tcW w:w="1592" w:type="dxa"/>
          </w:tcPr>
          <w:p w14:paraId="7ACADB3C" w14:textId="4C0EB454"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105</w:t>
            </w:r>
          </w:p>
        </w:tc>
        <w:tc>
          <w:tcPr>
            <w:tcW w:w="1592" w:type="dxa"/>
          </w:tcPr>
          <w:p w14:paraId="53497446" w14:textId="1726E032"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93</w:t>
            </w:r>
          </w:p>
        </w:tc>
        <w:tc>
          <w:tcPr>
            <w:tcW w:w="1592" w:type="dxa"/>
          </w:tcPr>
          <w:p w14:paraId="43FE756D" w14:textId="78775D48"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141</w:t>
            </w:r>
          </w:p>
        </w:tc>
      </w:tr>
      <w:tr w:rsidR="00787D38" w:rsidRPr="00646CEC" w14:paraId="18969A2E"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1AC0394"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F121C22" w14:textId="290EDF5A"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04CE1641" w14:textId="663F8F93"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8</w:t>
            </w:r>
          </w:p>
        </w:tc>
        <w:tc>
          <w:tcPr>
            <w:tcW w:w="1592" w:type="dxa"/>
          </w:tcPr>
          <w:p w14:paraId="71385D2E" w14:textId="7E9B35C3"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6C08EB">
              <w:rPr>
                <w:rFonts w:asciiTheme="minorBidi" w:eastAsia="Times New Roman" w:hAnsiTheme="minorBidi"/>
                <w:color w:val="000000"/>
                <w:sz w:val="20"/>
                <w:szCs w:val="20"/>
              </w:rPr>
              <w:t>Ezra 7</w:t>
            </w:r>
          </w:p>
        </w:tc>
        <w:tc>
          <w:tcPr>
            <w:tcW w:w="1592" w:type="dxa"/>
          </w:tcPr>
          <w:p w14:paraId="1A5B95F0" w14:textId="2D8CBD57"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106</w:t>
            </w:r>
          </w:p>
        </w:tc>
        <w:tc>
          <w:tcPr>
            <w:tcW w:w="1592" w:type="dxa"/>
          </w:tcPr>
          <w:p w14:paraId="4693E524" w14:textId="711758B7"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94</w:t>
            </w:r>
          </w:p>
        </w:tc>
        <w:tc>
          <w:tcPr>
            <w:tcW w:w="1592" w:type="dxa"/>
          </w:tcPr>
          <w:p w14:paraId="32CA5E76" w14:textId="0FB7E93A"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142</w:t>
            </w:r>
          </w:p>
        </w:tc>
      </w:tr>
      <w:tr w:rsidR="00787D38" w:rsidRPr="00646CEC" w14:paraId="2002B7DB"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64A58ADC"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3DCD03F2" w14:textId="55BF5ED8"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7D1D3593" w14:textId="3D327EA3"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9</w:t>
            </w:r>
          </w:p>
        </w:tc>
        <w:tc>
          <w:tcPr>
            <w:tcW w:w="1592" w:type="dxa"/>
          </w:tcPr>
          <w:p w14:paraId="649D405C" w14:textId="236A6E95"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8</w:t>
            </w:r>
          </w:p>
        </w:tc>
        <w:tc>
          <w:tcPr>
            <w:tcW w:w="1592" w:type="dxa"/>
          </w:tcPr>
          <w:p w14:paraId="7FBB0247" w14:textId="75A9BC5D"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107</w:t>
            </w:r>
          </w:p>
        </w:tc>
        <w:tc>
          <w:tcPr>
            <w:tcW w:w="1592" w:type="dxa"/>
          </w:tcPr>
          <w:p w14:paraId="44535D79" w14:textId="247B89BE" w:rsidR="00787D38" w:rsidRPr="00F27A5F"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95</w:t>
            </w:r>
          </w:p>
        </w:tc>
        <w:tc>
          <w:tcPr>
            <w:tcW w:w="1592" w:type="dxa"/>
          </w:tcPr>
          <w:p w14:paraId="4D35B237" w14:textId="17ADC90E"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143</w:t>
            </w:r>
          </w:p>
        </w:tc>
      </w:tr>
      <w:tr w:rsidR="00787D38" w:rsidRPr="00646CEC" w14:paraId="15015DB3"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354182A"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C2FC14C" w14:textId="43854AFD"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7F1769BB" w14:textId="577250E0"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10</w:t>
            </w:r>
          </w:p>
        </w:tc>
        <w:tc>
          <w:tcPr>
            <w:tcW w:w="1592" w:type="dxa"/>
          </w:tcPr>
          <w:p w14:paraId="40402524" w14:textId="4520FD9B"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9</w:t>
            </w:r>
          </w:p>
        </w:tc>
        <w:tc>
          <w:tcPr>
            <w:tcW w:w="1592" w:type="dxa"/>
          </w:tcPr>
          <w:p w14:paraId="77DDB9CE" w14:textId="0C20F246"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108</w:t>
            </w:r>
          </w:p>
        </w:tc>
        <w:tc>
          <w:tcPr>
            <w:tcW w:w="1592" w:type="dxa"/>
          </w:tcPr>
          <w:p w14:paraId="102E0AFA" w14:textId="28139267" w:rsidR="00787D38" w:rsidRPr="00F27A5F"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96</w:t>
            </w:r>
          </w:p>
        </w:tc>
        <w:tc>
          <w:tcPr>
            <w:tcW w:w="1592" w:type="dxa"/>
          </w:tcPr>
          <w:p w14:paraId="5167C51A" w14:textId="7FBBDACC"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144</w:t>
            </w:r>
          </w:p>
        </w:tc>
      </w:tr>
      <w:tr w:rsidR="00787D38" w:rsidRPr="00646CEC" w14:paraId="7737FD7F"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70745B0A"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3AD5859F" w14:textId="55F256C1"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2C73E953" w14:textId="461DF7B2" w:rsidR="00787D38" w:rsidRPr="00727444"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trike/>
                <w:color w:val="000000"/>
                <w:sz w:val="20"/>
                <w:szCs w:val="20"/>
              </w:rPr>
            </w:pPr>
            <w:r w:rsidRPr="00727444">
              <w:rPr>
                <w:rFonts w:asciiTheme="minorBidi" w:eastAsia="Times New Roman" w:hAnsiTheme="minorBidi"/>
                <w:strike/>
                <w:color w:val="000000"/>
                <w:sz w:val="20"/>
                <w:szCs w:val="20"/>
              </w:rPr>
              <w:t>*Nehemiah 11</w:t>
            </w:r>
          </w:p>
        </w:tc>
        <w:tc>
          <w:tcPr>
            <w:tcW w:w="1592" w:type="dxa"/>
          </w:tcPr>
          <w:p w14:paraId="75CAD058" w14:textId="1DADF4FC"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10</w:t>
            </w:r>
          </w:p>
        </w:tc>
        <w:tc>
          <w:tcPr>
            <w:tcW w:w="1592" w:type="dxa"/>
          </w:tcPr>
          <w:p w14:paraId="00A7ACD8" w14:textId="7DF05226"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109</w:t>
            </w:r>
          </w:p>
        </w:tc>
        <w:tc>
          <w:tcPr>
            <w:tcW w:w="1592" w:type="dxa"/>
          </w:tcPr>
          <w:p w14:paraId="3B9E8B19" w14:textId="7DEDCD12"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97</w:t>
            </w:r>
          </w:p>
        </w:tc>
        <w:tc>
          <w:tcPr>
            <w:tcW w:w="1592" w:type="dxa"/>
          </w:tcPr>
          <w:p w14:paraId="4C4B1380" w14:textId="117674DF"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145</w:t>
            </w:r>
          </w:p>
        </w:tc>
      </w:tr>
      <w:tr w:rsidR="00787D38" w:rsidRPr="00646CEC" w14:paraId="5D54C8D2"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A04F5D6"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B57E097" w14:textId="5A737CBF"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254FF67F" w14:textId="4094D2FF"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12</w:t>
            </w:r>
          </w:p>
        </w:tc>
        <w:tc>
          <w:tcPr>
            <w:tcW w:w="1592" w:type="dxa"/>
          </w:tcPr>
          <w:p w14:paraId="07B02082" w14:textId="359C1A93"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Nehemiah 1</w:t>
            </w:r>
          </w:p>
        </w:tc>
        <w:tc>
          <w:tcPr>
            <w:tcW w:w="1592" w:type="dxa"/>
          </w:tcPr>
          <w:p w14:paraId="0ADBE1D0" w14:textId="5D56E103"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110</w:t>
            </w:r>
          </w:p>
        </w:tc>
        <w:tc>
          <w:tcPr>
            <w:tcW w:w="1592" w:type="dxa"/>
          </w:tcPr>
          <w:p w14:paraId="3072A016" w14:textId="2538A24A"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98</w:t>
            </w:r>
          </w:p>
        </w:tc>
        <w:tc>
          <w:tcPr>
            <w:tcW w:w="1592" w:type="dxa"/>
          </w:tcPr>
          <w:p w14:paraId="38743652" w14:textId="0B8049FD"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146</w:t>
            </w:r>
          </w:p>
        </w:tc>
      </w:tr>
      <w:tr w:rsidR="00787D38" w:rsidRPr="00646CEC" w14:paraId="16878F46"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18A902BF"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6DB26CA" w14:textId="55C2D2B4"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06BDF36" w14:textId="53E04121"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13</w:t>
            </w:r>
          </w:p>
        </w:tc>
        <w:tc>
          <w:tcPr>
            <w:tcW w:w="1592" w:type="dxa"/>
          </w:tcPr>
          <w:p w14:paraId="055EED91" w14:textId="40B447A1"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2</w:t>
            </w:r>
          </w:p>
        </w:tc>
        <w:tc>
          <w:tcPr>
            <w:tcW w:w="1592" w:type="dxa"/>
          </w:tcPr>
          <w:p w14:paraId="25CC8A13" w14:textId="17C6B898"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111</w:t>
            </w:r>
          </w:p>
        </w:tc>
        <w:tc>
          <w:tcPr>
            <w:tcW w:w="1592" w:type="dxa"/>
          </w:tcPr>
          <w:p w14:paraId="32D9CFCC" w14:textId="658F23C5"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99</w:t>
            </w:r>
          </w:p>
        </w:tc>
        <w:tc>
          <w:tcPr>
            <w:tcW w:w="1592" w:type="dxa"/>
          </w:tcPr>
          <w:p w14:paraId="6905973B" w14:textId="335FADAA"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147</w:t>
            </w:r>
          </w:p>
        </w:tc>
      </w:tr>
      <w:tr w:rsidR="00787D38" w:rsidRPr="00646CEC" w14:paraId="047EF45D"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99025ED"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5A0BE976" w14:textId="5F40A6EC"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6083115" w14:textId="1F220FA8"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Esther 1</w:t>
            </w:r>
          </w:p>
        </w:tc>
        <w:tc>
          <w:tcPr>
            <w:tcW w:w="1592" w:type="dxa"/>
          </w:tcPr>
          <w:p w14:paraId="534FA49B" w14:textId="5F2CB73D"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3</w:t>
            </w:r>
          </w:p>
        </w:tc>
        <w:tc>
          <w:tcPr>
            <w:tcW w:w="1592" w:type="dxa"/>
          </w:tcPr>
          <w:p w14:paraId="316AAE11" w14:textId="708A50CF"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112</w:t>
            </w:r>
          </w:p>
        </w:tc>
        <w:tc>
          <w:tcPr>
            <w:tcW w:w="1592" w:type="dxa"/>
          </w:tcPr>
          <w:p w14:paraId="64A4A142" w14:textId="4AD74553"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100</w:t>
            </w:r>
          </w:p>
        </w:tc>
        <w:tc>
          <w:tcPr>
            <w:tcW w:w="1592" w:type="dxa"/>
          </w:tcPr>
          <w:p w14:paraId="1ACB4E13" w14:textId="341A1CAD"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148</w:t>
            </w:r>
          </w:p>
        </w:tc>
      </w:tr>
      <w:tr w:rsidR="00787D38" w:rsidRPr="00646CEC" w14:paraId="1AA96AE9"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157155E0"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37F82DCB" w14:textId="5182CB4A"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701A029" w14:textId="78BF7166"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2</w:t>
            </w:r>
          </w:p>
        </w:tc>
        <w:tc>
          <w:tcPr>
            <w:tcW w:w="1592" w:type="dxa"/>
          </w:tcPr>
          <w:p w14:paraId="246A0F73" w14:textId="517E9180"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4</w:t>
            </w:r>
          </w:p>
        </w:tc>
        <w:tc>
          <w:tcPr>
            <w:tcW w:w="1592" w:type="dxa"/>
          </w:tcPr>
          <w:p w14:paraId="13DF7E5B" w14:textId="1B52B56B"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113</w:t>
            </w:r>
          </w:p>
        </w:tc>
        <w:tc>
          <w:tcPr>
            <w:tcW w:w="1592" w:type="dxa"/>
          </w:tcPr>
          <w:p w14:paraId="7FFF18C9" w14:textId="5F7F3BD5"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101</w:t>
            </w:r>
          </w:p>
        </w:tc>
        <w:tc>
          <w:tcPr>
            <w:tcW w:w="1592" w:type="dxa"/>
          </w:tcPr>
          <w:p w14:paraId="7866CBE8" w14:textId="4DCA103A"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149</w:t>
            </w:r>
          </w:p>
        </w:tc>
      </w:tr>
      <w:tr w:rsidR="00787D38" w:rsidRPr="00646CEC" w14:paraId="06CF5B5B"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0772836"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64E88F8" w14:textId="26DC04B3"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2DE9548E" w14:textId="636E604C"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3</w:t>
            </w:r>
          </w:p>
        </w:tc>
        <w:tc>
          <w:tcPr>
            <w:tcW w:w="1592" w:type="dxa"/>
          </w:tcPr>
          <w:p w14:paraId="6B5DA9D8" w14:textId="7FA0BC61"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5</w:t>
            </w:r>
          </w:p>
        </w:tc>
        <w:tc>
          <w:tcPr>
            <w:tcW w:w="1592" w:type="dxa"/>
          </w:tcPr>
          <w:p w14:paraId="0349B0A5" w14:textId="2474374B"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114</w:t>
            </w:r>
          </w:p>
        </w:tc>
        <w:tc>
          <w:tcPr>
            <w:tcW w:w="1592" w:type="dxa"/>
          </w:tcPr>
          <w:p w14:paraId="3D0A5015" w14:textId="11275632"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102</w:t>
            </w:r>
          </w:p>
        </w:tc>
        <w:tc>
          <w:tcPr>
            <w:tcW w:w="1592" w:type="dxa"/>
          </w:tcPr>
          <w:p w14:paraId="4FAEFA91" w14:textId="59090AE1"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90</w:t>
            </w:r>
          </w:p>
        </w:tc>
      </w:tr>
      <w:tr w:rsidR="00787D38" w:rsidRPr="00646CEC" w14:paraId="26CBDD91"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5BF05AE5"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EDBDCCF" w14:textId="0ABA2EB9"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43B2ADF7" w14:textId="1C712265"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4</w:t>
            </w:r>
          </w:p>
        </w:tc>
        <w:tc>
          <w:tcPr>
            <w:tcW w:w="1592" w:type="dxa"/>
          </w:tcPr>
          <w:p w14:paraId="38C8C27C" w14:textId="5467D01F"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6:1—7:4</w:t>
            </w:r>
          </w:p>
        </w:tc>
        <w:tc>
          <w:tcPr>
            <w:tcW w:w="1592" w:type="dxa"/>
          </w:tcPr>
          <w:p w14:paraId="08D9DC27" w14:textId="4328F161"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115</w:t>
            </w:r>
          </w:p>
        </w:tc>
        <w:tc>
          <w:tcPr>
            <w:tcW w:w="1592" w:type="dxa"/>
          </w:tcPr>
          <w:p w14:paraId="28DF7420" w14:textId="1E77C8DD"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103</w:t>
            </w:r>
          </w:p>
        </w:tc>
        <w:tc>
          <w:tcPr>
            <w:tcW w:w="1592" w:type="dxa"/>
          </w:tcPr>
          <w:p w14:paraId="1F76ACB2" w14:textId="723EE1B5"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91</w:t>
            </w:r>
          </w:p>
        </w:tc>
      </w:tr>
      <w:tr w:rsidR="00787D38" w:rsidRPr="00646CEC" w14:paraId="10087C99"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5FFC04A"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F80D50F" w14:textId="3D360133"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3C7A9C28" w14:textId="3B414DEA"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5</w:t>
            </w:r>
          </w:p>
        </w:tc>
        <w:tc>
          <w:tcPr>
            <w:tcW w:w="1592" w:type="dxa"/>
          </w:tcPr>
          <w:p w14:paraId="46C5802D" w14:textId="66D45683"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8</w:t>
            </w:r>
          </w:p>
        </w:tc>
        <w:tc>
          <w:tcPr>
            <w:tcW w:w="1592" w:type="dxa"/>
          </w:tcPr>
          <w:p w14:paraId="21D3096E" w14:textId="41453BB1"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116</w:t>
            </w:r>
          </w:p>
        </w:tc>
        <w:tc>
          <w:tcPr>
            <w:tcW w:w="1592" w:type="dxa"/>
          </w:tcPr>
          <w:p w14:paraId="381D7496" w14:textId="5BB6D1EE"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104</w:t>
            </w:r>
          </w:p>
        </w:tc>
        <w:tc>
          <w:tcPr>
            <w:tcW w:w="1592" w:type="dxa"/>
          </w:tcPr>
          <w:p w14:paraId="5D0E7E19" w14:textId="68DDD726"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92</w:t>
            </w:r>
          </w:p>
        </w:tc>
      </w:tr>
      <w:tr w:rsidR="00787D38" w:rsidRPr="00646CEC" w14:paraId="57250EC9"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30A0A232"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1D7B1CE0" w14:textId="76E888E3"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70F8682" w14:textId="5356DFF3"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6</w:t>
            </w:r>
          </w:p>
        </w:tc>
        <w:tc>
          <w:tcPr>
            <w:tcW w:w="1592" w:type="dxa"/>
          </w:tcPr>
          <w:p w14:paraId="49A7E77E" w14:textId="7B07D7B2"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9</w:t>
            </w:r>
          </w:p>
        </w:tc>
        <w:tc>
          <w:tcPr>
            <w:tcW w:w="1592" w:type="dxa"/>
          </w:tcPr>
          <w:p w14:paraId="4968A470" w14:textId="2156DC72"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118</w:t>
            </w:r>
          </w:p>
        </w:tc>
        <w:tc>
          <w:tcPr>
            <w:tcW w:w="1592" w:type="dxa"/>
          </w:tcPr>
          <w:p w14:paraId="4E794A75" w14:textId="1D3DB993"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105</w:t>
            </w:r>
          </w:p>
        </w:tc>
        <w:tc>
          <w:tcPr>
            <w:tcW w:w="1592" w:type="dxa"/>
          </w:tcPr>
          <w:p w14:paraId="1E2A4851" w14:textId="3CB6E836"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93</w:t>
            </w:r>
          </w:p>
        </w:tc>
      </w:tr>
      <w:tr w:rsidR="00787D38" w:rsidRPr="00646CEC" w14:paraId="379F48D8"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3B51A2C"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15B9EC12" w14:textId="1ED48075"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18A2191A" w14:textId="46DA543B"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7</w:t>
            </w:r>
          </w:p>
        </w:tc>
        <w:tc>
          <w:tcPr>
            <w:tcW w:w="1592" w:type="dxa"/>
          </w:tcPr>
          <w:p w14:paraId="1DA9B484" w14:textId="76EACE62"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10</w:t>
            </w:r>
          </w:p>
        </w:tc>
        <w:tc>
          <w:tcPr>
            <w:tcW w:w="1592" w:type="dxa"/>
          </w:tcPr>
          <w:p w14:paraId="127EFD07" w14:textId="7769C2A3"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120</w:t>
            </w:r>
          </w:p>
        </w:tc>
        <w:tc>
          <w:tcPr>
            <w:tcW w:w="1592" w:type="dxa"/>
          </w:tcPr>
          <w:p w14:paraId="2CBDBD8D" w14:textId="2BCCA3EA"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106</w:t>
            </w:r>
          </w:p>
        </w:tc>
        <w:tc>
          <w:tcPr>
            <w:tcW w:w="1592" w:type="dxa"/>
          </w:tcPr>
          <w:p w14:paraId="061D930F" w14:textId="5A1F1247"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94</w:t>
            </w:r>
          </w:p>
        </w:tc>
      </w:tr>
      <w:tr w:rsidR="00787D38" w:rsidRPr="00646CEC" w14:paraId="6930E379"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74BA4841"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972D1E3" w14:textId="0BCDA9D6"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34EAB713" w14:textId="40DE24F0"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8</w:t>
            </w:r>
          </w:p>
        </w:tc>
        <w:tc>
          <w:tcPr>
            <w:tcW w:w="1592" w:type="dxa"/>
          </w:tcPr>
          <w:p w14:paraId="2B7E23ED" w14:textId="0A4D4F16"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12</w:t>
            </w:r>
          </w:p>
        </w:tc>
        <w:tc>
          <w:tcPr>
            <w:tcW w:w="1592" w:type="dxa"/>
          </w:tcPr>
          <w:p w14:paraId="213514A4" w14:textId="79D66797"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121</w:t>
            </w:r>
          </w:p>
        </w:tc>
        <w:tc>
          <w:tcPr>
            <w:tcW w:w="1592" w:type="dxa"/>
          </w:tcPr>
          <w:p w14:paraId="0C658D61" w14:textId="28D6873C"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107</w:t>
            </w:r>
          </w:p>
        </w:tc>
        <w:tc>
          <w:tcPr>
            <w:tcW w:w="1592" w:type="dxa"/>
          </w:tcPr>
          <w:p w14:paraId="2EED85C0" w14:textId="132C3E06"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95</w:t>
            </w:r>
          </w:p>
        </w:tc>
      </w:tr>
      <w:tr w:rsidR="00787D38" w:rsidRPr="00646CEC" w14:paraId="26CF64C5"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393992A"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20678B92" w14:textId="1C743773"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3F621311" w14:textId="253BEC4C"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9</w:t>
            </w:r>
          </w:p>
        </w:tc>
        <w:tc>
          <w:tcPr>
            <w:tcW w:w="1592" w:type="dxa"/>
          </w:tcPr>
          <w:p w14:paraId="30824167" w14:textId="52DFAB0D"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13</w:t>
            </w:r>
          </w:p>
        </w:tc>
        <w:tc>
          <w:tcPr>
            <w:tcW w:w="1592" w:type="dxa"/>
          </w:tcPr>
          <w:p w14:paraId="1013D82C" w14:textId="7001DDFB"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122</w:t>
            </w:r>
          </w:p>
        </w:tc>
        <w:tc>
          <w:tcPr>
            <w:tcW w:w="1592" w:type="dxa"/>
          </w:tcPr>
          <w:p w14:paraId="6458DBF6" w14:textId="5ADA1BBB"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108</w:t>
            </w:r>
          </w:p>
        </w:tc>
        <w:tc>
          <w:tcPr>
            <w:tcW w:w="1592" w:type="dxa"/>
          </w:tcPr>
          <w:p w14:paraId="3FFB4D40" w14:textId="6C5DCC90"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96</w:t>
            </w:r>
          </w:p>
        </w:tc>
      </w:tr>
      <w:tr w:rsidR="00787D38" w:rsidRPr="00646CEC" w14:paraId="58A8866D"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7D59AF35"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74A375B1" w14:textId="3C68AC70"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3DE707CE" w14:textId="52A233DF"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Daniel 5</w:t>
            </w:r>
          </w:p>
        </w:tc>
        <w:tc>
          <w:tcPr>
            <w:tcW w:w="1592" w:type="dxa"/>
          </w:tcPr>
          <w:p w14:paraId="63233117" w14:textId="17D87B1C"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Esther 1</w:t>
            </w:r>
          </w:p>
        </w:tc>
        <w:tc>
          <w:tcPr>
            <w:tcW w:w="1592" w:type="dxa"/>
          </w:tcPr>
          <w:p w14:paraId="581F3597" w14:textId="21699AC6"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123</w:t>
            </w:r>
          </w:p>
        </w:tc>
        <w:tc>
          <w:tcPr>
            <w:tcW w:w="1592" w:type="dxa"/>
          </w:tcPr>
          <w:p w14:paraId="4057D3D2" w14:textId="0C511C54"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109</w:t>
            </w:r>
          </w:p>
        </w:tc>
        <w:tc>
          <w:tcPr>
            <w:tcW w:w="1592" w:type="dxa"/>
          </w:tcPr>
          <w:p w14:paraId="046603B2" w14:textId="21FAC8ED"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97</w:t>
            </w:r>
          </w:p>
        </w:tc>
      </w:tr>
      <w:tr w:rsidR="00787D38" w:rsidRPr="00646CEC" w14:paraId="061210B2"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439D75E"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A080DD6" w14:textId="138FE51E"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320798AB" w14:textId="036339D5"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Daniel 6</w:t>
            </w:r>
          </w:p>
        </w:tc>
        <w:tc>
          <w:tcPr>
            <w:tcW w:w="1592" w:type="dxa"/>
          </w:tcPr>
          <w:p w14:paraId="6878AE5D" w14:textId="66F7B025"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2</w:t>
            </w:r>
          </w:p>
        </w:tc>
        <w:tc>
          <w:tcPr>
            <w:tcW w:w="1592" w:type="dxa"/>
          </w:tcPr>
          <w:p w14:paraId="78C6023E" w14:textId="20464B14"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124</w:t>
            </w:r>
          </w:p>
        </w:tc>
        <w:tc>
          <w:tcPr>
            <w:tcW w:w="1592" w:type="dxa"/>
          </w:tcPr>
          <w:p w14:paraId="5F510A45" w14:textId="239979B5"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110</w:t>
            </w:r>
          </w:p>
        </w:tc>
        <w:tc>
          <w:tcPr>
            <w:tcW w:w="1592" w:type="dxa"/>
          </w:tcPr>
          <w:p w14:paraId="4303DBBF" w14:textId="32651949"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98</w:t>
            </w:r>
          </w:p>
        </w:tc>
      </w:tr>
      <w:tr w:rsidR="00787D38" w:rsidRPr="00646CEC" w14:paraId="30E37646"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7E173C20"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5C6A920E" w14:textId="07E42676"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7F721BCB" w14:textId="31189C52"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Pr>
                <w:rFonts w:asciiTheme="minorBidi" w:eastAsia="Times New Roman" w:hAnsiTheme="minorBidi"/>
                <w:color w:val="000000"/>
                <w:sz w:val="20"/>
                <w:szCs w:val="20"/>
              </w:rPr>
              <w:t>Nehemiah 1</w:t>
            </w:r>
          </w:p>
        </w:tc>
        <w:tc>
          <w:tcPr>
            <w:tcW w:w="1592" w:type="dxa"/>
          </w:tcPr>
          <w:p w14:paraId="57A12C7C" w14:textId="472D6684"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3</w:t>
            </w:r>
          </w:p>
        </w:tc>
        <w:tc>
          <w:tcPr>
            <w:tcW w:w="1592" w:type="dxa"/>
          </w:tcPr>
          <w:p w14:paraId="5D34870F" w14:textId="189365AC"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125</w:t>
            </w:r>
          </w:p>
        </w:tc>
        <w:tc>
          <w:tcPr>
            <w:tcW w:w="1592" w:type="dxa"/>
          </w:tcPr>
          <w:p w14:paraId="432E2783" w14:textId="6FD8D5DF"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111</w:t>
            </w:r>
          </w:p>
        </w:tc>
        <w:tc>
          <w:tcPr>
            <w:tcW w:w="1592" w:type="dxa"/>
          </w:tcPr>
          <w:p w14:paraId="5CAE96FE" w14:textId="5717B804"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99</w:t>
            </w:r>
          </w:p>
        </w:tc>
      </w:tr>
      <w:tr w:rsidR="00787D38" w:rsidRPr="00646CEC" w14:paraId="3E925E74"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13D39C4"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4DDE1FB" w14:textId="39EC740B"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0F33227E" w14:textId="1831CA63"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2</w:t>
            </w:r>
          </w:p>
        </w:tc>
        <w:tc>
          <w:tcPr>
            <w:tcW w:w="1592" w:type="dxa"/>
          </w:tcPr>
          <w:p w14:paraId="37BEFA1D" w14:textId="33C29F16"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4</w:t>
            </w:r>
          </w:p>
        </w:tc>
        <w:tc>
          <w:tcPr>
            <w:tcW w:w="1592" w:type="dxa"/>
          </w:tcPr>
          <w:p w14:paraId="348E092C" w14:textId="5F9CD807"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126</w:t>
            </w:r>
          </w:p>
        </w:tc>
        <w:tc>
          <w:tcPr>
            <w:tcW w:w="1592" w:type="dxa"/>
          </w:tcPr>
          <w:p w14:paraId="4802A045" w14:textId="2F1DB9B2"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112</w:t>
            </w:r>
          </w:p>
        </w:tc>
        <w:tc>
          <w:tcPr>
            <w:tcW w:w="1592" w:type="dxa"/>
          </w:tcPr>
          <w:p w14:paraId="27CB5541" w14:textId="1A2E11CD"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100</w:t>
            </w:r>
          </w:p>
        </w:tc>
      </w:tr>
      <w:tr w:rsidR="00787D38" w:rsidRPr="00646CEC" w14:paraId="4432E99B"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103E58B1"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2DD3BE4" w14:textId="23E35EA5" w:rsidR="00787D38" w:rsidRPr="00646CE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3C4F7F82" w14:textId="492DEE36"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3</w:t>
            </w:r>
          </w:p>
        </w:tc>
        <w:tc>
          <w:tcPr>
            <w:tcW w:w="1592" w:type="dxa"/>
          </w:tcPr>
          <w:p w14:paraId="50DB645C" w14:textId="4C5DCD42"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5</w:t>
            </w:r>
          </w:p>
        </w:tc>
        <w:tc>
          <w:tcPr>
            <w:tcW w:w="1592" w:type="dxa"/>
          </w:tcPr>
          <w:p w14:paraId="0BA5F7DD" w14:textId="7155D6C5"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127</w:t>
            </w:r>
          </w:p>
        </w:tc>
        <w:tc>
          <w:tcPr>
            <w:tcW w:w="1592" w:type="dxa"/>
          </w:tcPr>
          <w:p w14:paraId="792295F9" w14:textId="4BFDA489"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113</w:t>
            </w:r>
          </w:p>
        </w:tc>
        <w:tc>
          <w:tcPr>
            <w:tcW w:w="1592" w:type="dxa"/>
          </w:tcPr>
          <w:p w14:paraId="3EE0769B" w14:textId="2CC7E5FC" w:rsidR="00787D38" w:rsidRPr="001B598C"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101</w:t>
            </w:r>
          </w:p>
        </w:tc>
      </w:tr>
      <w:tr w:rsidR="00787D38" w:rsidRPr="00646CEC" w14:paraId="06A30C48"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038BC38"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4B99932C" w14:textId="6E95858F" w:rsidR="00787D38" w:rsidRPr="00646CEC"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26282A"/>
                <w:sz w:val="20"/>
                <w:szCs w:val="20"/>
              </w:rPr>
            </w:pPr>
          </w:p>
        </w:tc>
        <w:tc>
          <w:tcPr>
            <w:tcW w:w="1592" w:type="dxa"/>
          </w:tcPr>
          <w:p w14:paraId="5DAFEF4D" w14:textId="02187AF1"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4</w:t>
            </w:r>
          </w:p>
        </w:tc>
        <w:tc>
          <w:tcPr>
            <w:tcW w:w="1592" w:type="dxa"/>
          </w:tcPr>
          <w:p w14:paraId="417C4187" w14:textId="459834A5"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6</w:t>
            </w:r>
          </w:p>
        </w:tc>
        <w:tc>
          <w:tcPr>
            <w:tcW w:w="1592" w:type="dxa"/>
          </w:tcPr>
          <w:p w14:paraId="56EAA8BD" w14:textId="72111F20"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128</w:t>
            </w:r>
          </w:p>
        </w:tc>
        <w:tc>
          <w:tcPr>
            <w:tcW w:w="1592" w:type="dxa"/>
          </w:tcPr>
          <w:p w14:paraId="03584C8E" w14:textId="3579559A"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114</w:t>
            </w:r>
          </w:p>
        </w:tc>
        <w:tc>
          <w:tcPr>
            <w:tcW w:w="1592" w:type="dxa"/>
          </w:tcPr>
          <w:p w14:paraId="6D7D9AA8" w14:textId="144FA5FD" w:rsidR="00787D38" w:rsidRPr="001B598C"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102</w:t>
            </w:r>
          </w:p>
        </w:tc>
      </w:tr>
      <w:tr w:rsidR="00787D38" w:rsidRPr="00646CEC" w14:paraId="65C91F85"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381AD357"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782A7862" w14:textId="0850277F" w:rsidR="00787D38" w:rsidRPr="0027736C"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92" w:type="dxa"/>
          </w:tcPr>
          <w:p w14:paraId="10594842" w14:textId="0031238E"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5</w:t>
            </w:r>
          </w:p>
        </w:tc>
        <w:tc>
          <w:tcPr>
            <w:tcW w:w="1592" w:type="dxa"/>
          </w:tcPr>
          <w:p w14:paraId="4C35BACE" w14:textId="7B286558"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7</w:t>
            </w:r>
          </w:p>
        </w:tc>
        <w:tc>
          <w:tcPr>
            <w:tcW w:w="1592" w:type="dxa"/>
          </w:tcPr>
          <w:p w14:paraId="444C5ED5" w14:textId="2EEA4AC2"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129</w:t>
            </w:r>
          </w:p>
        </w:tc>
        <w:tc>
          <w:tcPr>
            <w:tcW w:w="1592" w:type="dxa"/>
          </w:tcPr>
          <w:p w14:paraId="40DEDDBB" w14:textId="4348F649"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115</w:t>
            </w:r>
          </w:p>
        </w:tc>
        <w:tc>
          <w:tcPr>
            <w:tcW w:w="1592" w:type="dxa"/>
          </w:tcPr>
          <w:p w14:paraId="40ED2C4B" w14:textId="5D0BDC45"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103</w:t>
            </w:r>
          </w:p>
        </w:tc>
      </w:tr>
      <w:tr w:rsidR="00787D38" w:rsidRPr="00646CEC" w14:paraId="7AE39A9A"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FCB2F31"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60DE70FF" w14:textId="21C3FDB7" w:rsidR="00787D38"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92" w:type="dxa"/>
          </w:tcPr>
          <w:p w14:paraId="50A1CCC3" w14:textId="782DB44F"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6:1—7:4</w:t>
            </w:r>
          </w:p>
        </w:tc>
        <w:tc>
          <w:tcPr>
            <w:tcW w:w="1592" w:type="dxa"/>
          </w:tcPr>
          <w:p w14:paraId="6A3944C8" w14:textId="57C4E524"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8</w:t>
            </w:r>
          </w:p>
        </w:tc>
        <w:tc>
          <w:tcPr>
            <w:tcW w:w="1592" w:type="dxa"/>
          </w:tcPr>
          <w:p w14:paraId="321094BC" w14:textId="725E0B0F"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130</w:t>
            </w:r>
          </w:p>
        </w:tc>
        <w:tc>
          <w:tcPr>
            <w:tcW w:w="1592" w:type="dxa"/>
          </w:tcPr>
          <w:p w14:paraId="4126AF3D" w14:textId="33DF02E9"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116</w:t>
            </w:r>
          </w:p>
        </w:tc>
        <w:tc>
          <w:tcPr>
            <w:tcW w:w="1592" w:type="dxa"/>
          </w:tcPr>
          <w:p w14:paraId="041D80D2" w14:textId="590A2FD9"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104</w:t>
            </w:r>
          </w:p>
        </w:tc>
      </w:tr>
      <w:tr w:rsidR="00787D38" w:rsidRPr="00646CEC" w14:paraId="73465B24"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08AF0D7F"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3EA564E1" w14:textId="04004448" w:rsidR="00787D38"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92" w:type="dxa"/>
          </w:tcPr>
          <w:p w14:paraId="6A1BD7DD" w14:textId="0C6B349B"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8</w:t>
            </w:r>
          </w:p>
        </w:tc>
        <w:tc>
          <w:tcPr>
            <w:tcW w:w="1592" w:type="dxa"/>
          </w:tcPr>
          <w:p w14:paraId="4935281B" w14:textId="37977FCE"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C41861">
              <w:rPr>
                <w:rFonts w:asciiTheme="minorBidi" w:eastAsia="Times New Roman" w:hAnsiTheme="minorBidi"/>
                <w:color w:val="000000"/>
                <w:sz w:val="20"/>
                <w:szCs w:val="20"/>
              </w:rPr>
              <w:t xml:space="preserve">Esther </w:t>
            </w:r>
            <w:r>
              <w:rPr>
                <w:rFonts w:asciiTheme="minorBidi" w:eastAsia="Times New Roman" w:hAnsiTheme="minorBidi"/>
                <w:color w:val="000000"/>
                <w:sz w:val="20"/>
                <w:szCs w:val="20"/>
              </w:rPr>
              <w:t>9</w:t>
            </w:r>
          </w:p>
        </w:tc>
        <w:tc>
          <w:tcPr>
            <w:tcW w:w="1592" w:type="dxa"/>
          </w:tcPr>
          <w:p w14:paraId="17506017" w14:textId="476DA7BC"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132</w:t>
            </w:r>
          </w:p>
        </w:tc>
        <w:tc>
          <w:tcPr>
            <w:tcW w:w="1592" w:type="dxa"/>
          </w:tcPr>
          <w:p w14:paraId="01830263" w14:textId="6BC5D384"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118</w:t>
            </w:r>
          </w:p>
        </w:tc>
        <w:tc>
          <w:tcPr>
            <w:tcW w:w="1592" w:type="dxa"/>
          </w:tcPr>
          <w:p w14:paraId="19FF5401" w14:textId="34FCE885"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105</w:t>
            </w:r>
          </w:p>
        </w:tc>
      </w:tr>
      <w:tr w:rsidR="00787D38" w:rsidRPr="00646CEC" w14:paraId="4163FEAB"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D2362EF"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01974DCF" w14:textId="571FA22D" w:rsidR="00787D38"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92" w:type="dxa"/>
          </w:tcPr>
          <w:p w14:paraId="2490AFBB" w14:textId="07CDD5FC"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9</w:t>
            </w:r>
          </w:p>
        </w:tc>
        <w:tc>
          <w:tcPr>
            <w:tcW w:w="1592" w:type="dxa"/>
          </w:tcPr>
          <w:p w14:paraId="5DB24EE2" w14:textId="4A0EC0A0"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1</w:t>
            </w:r>
          </w:p>
        </w:tc>
        <w:tc>
          <w:tcPr>
            <w:tcW w:w="1592" w:type="dxa"/>
          </w:tcPr>
          <w:p w14:paraId="1C89110D" w14:textId="25D6ECF5"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133-134</w:t>
            </w:r>
          </w:p>
        </w:tc>
        <w:tc>
          <w:tcPr>
            <w:tcW w:w="1592" w:type="dxa"/>
          </w:tcPr>
          <w:p w14:paraId="515FF2E4" w14:textId="67419744"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120</w:t>
            </w:r>
          </w:p>
        </w:tc>
        <w:tc>
          <w:tcPr>
            <w:tcW w:w="1592" w:type="dxa"/>
          </w:tcPr>
          <w:p w14:paraId="68F6067E" w14:textId="3C43AEB0"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106</w:t>
            </w:r>
          </w:p>
        </w:tc>
      </w:tr>
      <w:tr w:rsidR="00787D38" w:rsidRPr="00646CEC" w14:paraId="538A655A"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342DB95E"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592D1D6B" w14:textId="77777777" w:rsidR="00787D38"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92" w:type="dxa"/>
          </w:tcPr>
          <w:p w14:paraId="32CE7CA5" w14:textId="7E96D672"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10</w:t>
            </w:r>
          </w:p>
        </w:tc>
        <w:tc>
          <w:tcPr>
            <w:tcW w:w="1592" w:type="dxa"/>
          </w:tcPr>
          <w:p w14:paraId="36909990" w14:textId="33009C35"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3</w:t>
            </w:r>
          </w:p>
        </w:tc>
        <w:tc>
          <w:tcPr>
            <w:tcW w:w="1592" w:type="dxa"/>
          </w:tcPr>
          <w:p w14:paraId="645FF80F" w14:textId="778F045E"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135</w:t>
            </w:r>
          </w:p>
        </w:tc>
        <w:tc>
          <w:tcPr>
            <w:tcW w:w="1592" w:type="dxa"/>
          </w:tcPr>
          <w:p w14:paraId="50BC53FB" w14:textId="07FF1FC4"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121</w:t>
            </w:r>
          </w:p>
        </w:tc>
        <w:tc>
          <w:tcPr>
            <w:tcW w:w="1592" w:type="dxa"/>
          </w:tcPr>
          <w:p w14:paraId="63EE99AD" w14:textId="6596B5AB"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107</w:t>
            </w:r>
          </w:p>
        </w:tc>
      </w:tr>
      <w:tr w:rsidR="00787D38" w:rsidRPr="00646CEC" w14:paraId="43D81737" w14:textId="77777777" w:rsidTr="00F0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F5F0FEC"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7CF2D5F4" w14:textId="77777777" w:rsidR="00787D38" w:rsidRDefault="00787D38" w:rsidP="00787D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92" w:type="dxa"/>
          </w:tcPr>
          <w:p w14:paraId="0B06F059" w14:textId="7BADD290" w:rsidR="00787D38"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12</w:t>
            </w:r>
          </w:p>
        </w:tc>
        <w:tc>
          <w:tcPr>
            <w:tcW w:w="1592" w:type="dxa"/>
          </w:tcPr>
          <w:p w14:paraId="243F3FCE" w14:textId="2C69890E"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4</w:t>
            </w:r>
          </w:p>
        </w:tc>
        <w:tc>
          <w:tcPr>
            <w:tcW w:w="1592" w:type="dxa"/>
          </w:tcPr>
          <w:p w14:paraId="297F8187" w14:textId="639E5BC4"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136</w:t>
            </w:r>
          </w:p>
        </w:tc>
        <w:tc>
          <w:tcPr>
            <w:tcW w:w="1592" w:type="dxa"/>
          </w:tcPr>
          <w:p w14:paraId="1B98DAA8" w14:textId="77B00403" w:rsidR="00787D38" w:rsidRPr="009A7C2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122</w:t>
            </w:r>
          </w:p>
        </w:tc>
        <w:tc>
          <w:tcPr>
            <w:tcW w:w="1592" w:type="dxa"/>
          </w:tcPr>
          <w:p w14:paraId="520924DD" w14:textId="45580484" w:rsidR="00787D38" w:rsidRPr="007A04FB" w:rsidRDefault="00787D38" w:rsidP="00787D38">
            <w:pPr>
              <w:spacing w:before="40" w:after="100" w:afterAutospacing="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108</w:t>
            </w:r>
          </w:p>
        </w:tc>
      </w:tr>
      <w:tr w:rsidR="00787D38" w:rsidRPr="00646CEC" w14:paraId="0FFA3EA2" w14:textId="77777777" w:rsidTr="00F01C84">
        <w:tc>
          <w:tcPr>
            <w:cnfStyle w:val="001000000000" w:firstRow="0" w:lastRow="0" w:firstColumn="1" w:lastColumn="0" w:oddVBand="0" w:evenVBand="0" w:oddHBand="0" w:evenHBand="0" w:firstRowFirstColumn="0" w:firstRowLastColumn="0" w:lastRowFirstColumn="0" w:lastRowLastColumn="0"/>
            <w:tcW w:w="445" w:type="dxa"/>
          </w:tcPr>
          <w:p w14:paraId="53FF6628" w14:textId="77777777" w:rsidR="00787D38" w:rsidRPr="00D36230" w:rsidRDefault="00787D38" w:rsidP="00787D38">
            <w:pPr>
              <w:pStyle w:val="ListParagraph"/>
              <w:numPr>
                <w:ilvl w:val="0"/>
                <w:numId w:val="28"/>
              </w:numPr>
              <w:ind w:left="0" w:firstLine="0"/>
              <w:contextualSpacing w:val="0"/>
              <w:rPr>
                <w:rFonts w:asciiTheme="minorBidi" w:eastAsia="Times New Roman" w:hAnsiTheme="minorBidi"/>
                <w:b w:val="0"/>
                <w:bCs w:val="0"/>
                <w:color w:val="000000"/>
              </w:rPr>
            </w:pPr>
          </w:p>
        </w:tc>
        <w:tc>
          <w:tcPr>
            <w:tcW w:w="2385" w:type="dxa"/>
            <w:noWrap/>
          </w:tcPr>
          <w:p w14:paraId="07FEE9D2" w14:textId="77777777" w:rsidR="00787D38" w:rsidRDefault="00787D38" w:rsidP="00787D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92" w:type="dxa"/>
          </w:tcPr>
          <w:p w14:paraId="595CD63C" w14:textId="5673E7F4" w:rsidR="00787D38"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23401">
              <w:rPr>
                <w:rFonts w:asciiTheme="minorBidi" w:eastAsia="Times New Roman" w:hAnsiTheme="minorBidi"/>
                <w:color w:val="000000"/>
                <w:sz w:val="20"/>
                <w:szCs w:val="20"/>
              </w:rPr>
              <w:t xml:space="preserve">Nehemiah </w:t>
            </w:r>
            <w:r>
              <w:rPr>
                <w:rFonts w:asciiTheme="minorBidi" w:eastAsia="Times New Roman" w:hAnsiTheme="minorBidi"/>
                <w:color w:val="000000"/>
                <w:sz w:val="20"/>
                <w:szCs w:val="20"/>
              </w:rPr>
              <w:t>13</w:t>
            </w:r>
          </w:p>
        </w:tc>
        <w:tc>
          <w:tcPr>
            <w:tcW w:w="1592" w:type="dxa"/>
          </w:tcPr>
          <w:p w14:paraId="5993976F" w14:textId="67BBBA2C"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7C5CBC">
              <w:rPr>
                <w:rFonts w:asciiTheme="minorBidi" w:eastAsia="Times New Roman" w:hAnsiTheme="minorBidi"/>
                <w:color w:val="000000"/>
                <w:sz w:val="20"/>
                <w:szCs w:val="20"/>
              </w:rPr>
              <w:t>Ezra</w:t>
            </w:r>
            <w:r>
              <w:rPr>
                <w:rFonts w:asciiTheme="minorBidi" w:eastAsia="Times New Roman" w:hAnsiTheme="minorBidi"/>
                <w:color w:val="000000"/>
                <w:sz w:val="20"/>
                <w:szCs w:val="20"/>
              </w:rPr>
              <w:t xml:space="preserve"> 5</w:t>
            </w:r>
          </w:p>
        </w:tc>
        <w:tc>
          <w:tcPr>
            <w:tcW w:w="1592" w:type="dxa"/>
          </w:tcPr>
          <w:p w14:paraId="0E255CC9" w14:textId="5DCC61B4"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137</w:t>
            </w:r>
          </w:p>
        </w:tc>
        <w:tc>
          <w:tcPr>
            <w:tcW w:w="1592" w:type="dxa"/>
          </w:tcPr>
          <w:p w14:paraId="4A654E3B" w14:textId="564DD8C1" w:rsidR="00787D38" w:rsidRPr="009A7C2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123</w:t>
            </w:r>
          </w:p>
        </w:tc>
        <w:tc>
          <w:tcPr>
            <w:tcW w:w="1592" w:type="dxa"/>
          </w:tcPr>
          <w:p w14:paraId="2B7704A7" w14:textId="3557314D" w:rsidR="00787D38" w:rsidRPr="007A04FB" w:rsidRDefault="00787D38" w:rsidP="00787D38">
            <w:pPr>
              <w:spacing w:before="40" w:after="100" w:afterAutospacing="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5C285E">
              <w:rPr>
                <w:rFonts w:asciiTheme="minorBidi" w:eastAsia="Times New Roman" w:hAnsiTheme="minorBidi"/>
                <w:color w:val="000000"/>
                <w:sz w:val="20"/>
                <w:szCs w:val="20"/>
              </w:rPr>
              <w:t xml:space="preserve">Psalm </w:t>
            </w:r>
            <w:r>
              <w:rPr>
                <w:rFonts w:asciiTheme="minorBidi" w:eastAsia="Times New Roman" w:hAnsiTheme="minorBidi"/>
                <w:color w:val="000000"/>
                <w:sz w:val="20"/>
                <w:szCs w:val="20"/>
              </w:rPr>
              <w:t>109</w:t>
            </w:r>
          </w:p>
        </w:tc>
      </w:tr>
    </w:tbl>
    <w:p w14:paraId="5241DF97" w14:textId="77777777" w:rsidR="00A63BD9" w:rsidRPr="006B4900" w:rsidRDefault="00A63BD9" w:rsidP="003637AC">
      <w:pPr>
        <w:rPr>
          <w:sz w:val="24"/>
          <w:szCs w:val="24"/>
        </w:rPr>
      </w:pPr>
    </w:p>
    <w:sectPr w:rsidR="00A63BD9" w:rsidRPr="006B4900" w:rsidSect="00A63BD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AB2B" w14:textId="77777777" w:rsidR="00B60588" w:rsidRDefault="00B60588" w:rsidP="007A4E4D">
      <w:pPr>
        <w:spacing w:after="0" w:line="240" w:lineRule="auto"/>
      </w:pPr>
      <w:r>
        <w:separator/>
      </w:r>
    </w:p>
  </w:endnote>
  <w:endnote w:type="continuationSeparator" w:id="0">
    <w:p w14:paraId="40EBDA44" w14:textId="77777777" w:rsidR="00B60588" w:rsidRDefault="00B60588" w:rsidP="007A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1 – 2 – 3 – 4 – 5">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6348" w14:textId="77777777" w:rsidR="00B60588" w:rsidRDefault="00B60588" w:rsidP="007A4E4D">
      <w:pPr>
        <w:spacing w:after="0" w:line="240" w:lineRule="auto"/>
      </w:pPr>
      <w:r>
        <w:separator/>
      </w:r>
    </w:p>
  </w:footnote>
  <w:footnote w:type="continuationSeparator" w:id="0">
    <w:p w14:paraId="49F38423" w14:textId="77777777" w:rsidR="00B60588" w:rsidRDefault="00B60588" w:rsidP="007A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u w:val="single"/>
      </w:rPr>
    </w:sdtEndPr>
    <w:sdtContent>
      <w:p w14:paraId="08187BEE" w14:textId="0C2ABEAA" w:rsidR="00E93203" w:rsidRPr="007A4E4D" w:rsidRDefault="00E93203" w:rsidP="005F15B9">
        <w:pPr>
          <w:pStyle w:val="Header"/>
          <w:tabs>
            <w:tab w:val="clear" w:pos="4680"/>
            <w:tab w:val="clear" w:pos="9360"/>
          </w:tabs>
          <w:jc w:val="right"/>
          <w:rPr>
            <w:u w:val="single"/>
          </w:rPr>
        </w:pPr>
        <w:r>
          <w:rPr>
            <w:u w:val="single"/>
          </w:rPr>
          <w:t>Sylla</w:t>
        </w:r>
        <w:r w:rsidRPr="007A4E4D">
          <w:rPr>
            <w:u w:val="single"/>
          </w:rPr>
          <w:t>bus</w:t>
        </w:r>
        <w:r>
          <w:rPr>
            <w:u w:val="single"/>
          </w:rPr>
          <w:t xml:space="preserve"> – </w:t>
        </w:r>
        <w:bookmarkStart w:id="9" w:name="_Hlk489516771"/>
        <w:r>
          <w:rPr>
            <w:u w:val="single"/>
          </w:rPr>
          <w:t>OT 10</w:t>
        </w:r>
        <w:r w:rsidR="00967A8D">
          <w:rPr>
            <w:u w:val="single"/>
          </w:rPr>
          <w:t>6</w:t>
        </w:r>
        <w:r>
          <w:rPr>
            <w:u w:val="single"/>
          </w:rPr>
          <w:t xml:space="preserve">v2 </w:t>
        </w:r>
        <w:bookmarkEnd w:id="9"/>
        <w:r w:rsidR="00967A8D">
          <w:rPr>
            <w:u w:val="single"/>
          </w:rPr>
          <w:t xml:space="preserve">Revived Kingdom </w:t>
        </w:r>
        <w:r>
          <w:rPr>
            <w:u w:val="single"/>
          </w:rPr>
          <w:t xml:space="preserve">MASTER COPY with SCHEDULE </w:t>
        </w:r>
        <w:r w:rsidRPr="007A4E4D">
          <w:rPr>
            <w:u w:val="single"/>
          </w:rPr>
          <w:t xml:space="preserve">– Page </w:t>
        </w:r>
        <w:r w:rsidRPr="007A4E4D">
          <w:rPr>
            <w:b/>
            <w:bCs/>
            <w:sz w:val="24"/>
            <w:szCs w:val="24"/>
            <w:u w:val="single"/>
          </w:rPr>
          <w:fldChar w:fldCharType="begin"/>
        </w:r>
        <w:r w:rsidRPr="007A4E4D">
          <w:rPr>
            <w:b/>
            <w:bCs/>
            <w:u w:val="single"/>
          </w:rPr>
          <w:instrText xml:space="preserve"> PAGE </w:instrText>
        </w:r>
        <w:r w:rsidRPr="007A4E4D">
          <w:rPr>
            <w:b/>
            <w:bCs/>
            <w:sz w:val="24"/>
            <w:szCs w:val="24"/>
            <w:u w:val="single"/>
          </w:rPr>
          <w:fldChar w:fldCharType="separate"/>
        </w:r>
        <w:r>
          <w:rPr>
            <w:b/>
            <w:bCs/>
            <w:noProof/>
            <w:u w:val="single"/>
          </w:rPr>
          <w:t>3</w:t>
        </w:r>
        <w:r w:rsidRPr="007A4E4D">
          <w:rPr>
            <w:b/>
            <w:bCs/>
            <w:sz w:val="24"/>
            <w:szCs w:val="24"/>
            <w:u w:val="single"/>
          </w:rPr>
          <w:fldChar w:fldCharType="end"/>
        </w:r>
        <w:r w:rsidRPr="007A4E4D">
          <w:rPr>
            <w:u w:val="single"/>
          </w:rPr>
          <w:t xml:space="preserve"> of </w:t>
        </w:r>
        <w:r w:rsidRPr="007A4E4D">
          <w:rPr>
            <w:b/>
            <w:bCs/>
            <w:sz w:val="24"/>
            <w:szCs w:val="24"/>
            <w:u w:val="single"/>
          </w:rPr>
          <w:fldChar w:fldCharType="begin"/>
        </w:r>
        <w:r w:rsidRPr="007A4E4D">
          <w:rPr>
            <w:b/>
            <w:bCs/>
            <w:u w:val="single"/>
          </w:rPr>
          <w:instrText xml:space="preserve"> NUMPAGES  </w:instrText>
        </w:r>
        <w:r w:rsidRPr="007A4E4D">
          <w:rPr>
            <w:b/>
            <w:bCs/>
            <w:sz w:val="24"/>
            <w:szCs w:val="24"/>
            <w:u w:val="single"/>
          </w:rPr>
          <w:fldChar w:fldCharType="separate"/>
        </w:r>
        <w:r>
          <w:rPr>
            <w:b/>
            <w:bCs/>
            <w:noProof/>
            <w:u w:val="single"/>
          </w:rPr>
          <w:t>3</w:t>
        </w:r>
        <w:r w:rsidRPr="007A4E4D">
          <w:rPr>
            <w:b/>
            <w:bCs/>
            <w:sz w:val="24"/>
            <w:szCs w:val="24"/>
            <w:u w:val="single"/>
          </w:rPr>
          <w:fldChar w:fldCharType="end"/>
        </w:r>
      </w:p>
    </w:sdtContent>
  </w:sdt>
  <w:p w14:paraId="2E571FAC" w14:textId="77777777" w:rsidR="00E93203" w:rsidRDefault="00E93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819"/>
    <w:multiLevelType w:val="hybridMultilevel"/>
    <w:tmpl w:val="5E0E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651C"/>
    <w:multiLevelType w:val="hybridMultilevel"/>
    <w:tmpl w:val="0274599A"/>
    <w:lvl w:ilvl="0" w:tplc="7840D4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5217"/>
    <w:multiLevelType w:val="multilevel"/>
    <w:tmpl w:val="D6006696"/>
    <w:lvl w:ilvl="0">
      <w:start w:val="1"/>
      <w:numFmt w:val="upperRoman"/>
      <w:lvlText w:val="%1."/>
      <w:lvlJc w:val="left"/>
      <w:pPr>
        <w:ind w:left="432" w:hanging="432"/>
      </w:pPr>
      <w:rPr>
        <w:rFonts w:hint="default"/>
      </w:rPr>
    </w:lvl>
    <w:lvl w:ilvl="1">
      <w:start w:val="1"/>
      <w:numFmt w:val="upperLetter"/>
      <w:lvlText w:val="%2."/>
      <w:lvlJc w:val="left"/>
      <w:pPr>
        <w:ind w:left="936" w:hanging="504"/>
      </w:pPr>
      <w:rPr>
        <w:rFonts w:hint="default"/>
      </w:rPr>
    </w:lvl>
    <w:lvl w:ilvl="2">
      <w:start w:val="1"/>
      <w:numFmt w:val="decimal"/>
      <w:lvlText w:val="%3."/>
      <w:lvlJc w:val="right"/>
      <w:pPr>
        <w:ind w:left="1584" w:hanging="360"/>
      </w:pPr>
      <w:rPr>
        <w:rFonts w:hint="default"/>
      </w:rPr>
    </w:lvl>
    <w:lvl w:ilvl="3">
      <w:start w:val="1"/>
      <w:numFmt w:val="lowerLetter"/>
      <w:lvlText w:val="%4."/>
      <w:lvlJc w:val="left"/>
      <w:pPr>
        <w:ind w:left="2016" w:hanging="432"/>
      </w:pPr>
      <w:rPr>
        <w:rFonts w:hint="default"/>
      </w:rPr>
    </w:lvl>
    <w:lvl w:ilvl="4">
      <w:start w:val="1"/>
      <w:numFmt w:val="bullet"/>
      <w:lvlText w:val=""/>
      <w:lvlJc w:val="left"/>
      <w:pPr>
        <w:ind w:left="2448" w:hanging="432"/>
      </w:pPr>
      <w:rPr>
        <w:rFonts w:ascii="Symbol" w:hAnsi="Symbol" w:cs="Times New Roman" w:hint="default"/>
        <w:color w:val="auto"/>
      </w:rPr>
    </w:lvl>
    <w:lvl w:ilvl="5">
      <w:start w:val="1"/>
      <w:numFmt w:val="lowerRoman"/>
      <w:lvlText w:val="%6."/>
      <w:lvlJc w:val="right"/>
      <w:pPr>
        <w:ind w:left="3600" w:hanging="504"/>
      </w:pPr>
      <w:rPr>
        <w:rFonts w:hint="default"/>
      </w:rPr>
    </w:lvl>
    <w:lvl w:ilvl="6">
      <w:start w:val="1"/>
      <w:numFmt w:val="decimal"/>
      <w:lvlText w:val="%7."/>
      <w:lvlJc w:val="left"/>
      <w:pPr>
        <w:ind w:left="4176" w:hanging="648"/>
      </w:pPr>
      <w:rPr>
        <w:rFonts w:hint="default"/>
      </w:rPr>
    </w:lvl>
    <w:lvl w:ilvl="7">
      <w:start w:val="1"/>
      <w:numFmt w:val="lowerLetter"/>
      <w:lvlText w:val="%8."/>
      <w:lvlJc w:val="left"/>
      <w:pPr>
        <w:ind w:left="4752" w:hanging="720"/>
      </w:pPr>
      <w:rPr>
        <w:rFonts w:hint="default"/>
      </w:rPr>
    </w:lvl>
    <w:lvl w:ilvl="8">
      <w:start w:val="1"/>
      <w:numFmt w:val="lowerRoman"/>
      <w:lvlText w:val="%9."/>
      <w:lvlJc w:val="right"/>
      <w:pPr>
        <w:ind w:left="5328" w:hanging="720"/>
      </w:pPr>
      <w:rPr>
        <w:rFonts w:hint="default"/>
      </w:rPr>
    </w:lvl>
  </w:abstractNum>
  <w:abstractNum w:abstractNumId="3" w15:restartNumberingAfterBreak="0">
    <w:nsid w:val="04933698"/>
    <w:multiLevelType w:val="hybridMultilevel"/>
    <w:tmpl w:val="6AA4975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5F1386"/>
    <w:multiLevelType w:val="hybridMultilevel"/>
    <w:tmpl w:val="657CC0D4"/>
    <w:lvl w:ilvl="0" w:tplc="F0408332">
      <w:start w:val="1"/>
      <w:numFmt w:val="bullet"/>
      <w:lvlText w:val=""/>
      <w:lvlJc w:val="left"/>
      <w:pPr>
        <w:ind w:left="1350" w:hanging="360"/>
      </w:pPr>
      <w:rPr>
        <w:rFonts w:ascii="Wingdings 2" w:hAnsi="Wingdings 2" w:cs="1 – 2 – 3 – 4 – 5"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6E956C8"/>
    <w:multiLevelType w:val="hybridMultilevel"/>
    <w:tmpl w:val="E35A718C"/>
    <w:lvl w:ilvl="0" w:tplc="176CD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B24237"/>
    <w:multiLevelType w:val="hybridMultilevel"/>
    <w:tmpl w:val="E8C0C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176B3"/>
    <w:multiLevelType w:val="hybridMultilevel"/>
    <w:tmpl w:val="214A8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9A12CB"/>
    <w:multiLevelType w:val="hybridMultilevel"/>
    <w:tmpl w:val="80FE11C2"/>
    <w:lvl w:ilvl="0" w:tplc="D29EAD92">
      <w:start w:val="1"/>
      <w:numFmt w:val="decimal"/>
      <w:lvlText w:val="%1."/>
      <w:lvlJc w:val="left"/>
      <w:pPr>
        <w:ind w:left="720" w:hanging="360"/>
      </w:pPr>
      <w:rPr>
        <w:rFonts w:hint="default"/>
        <w:i w:val="0"/>
        <w:iCs w:val="0"/>
      </w:rPr>
    </w:lvl>
    <w:lvl w:ilvl="1" w:tplc="5D5027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731F2"/>
    <w:multiLevelType w:val="hybridMultilevel"/>
    <w:tmpl w:val="465A55D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C5CE9"/>
    <w:multiLevelType w:val="hybridMultilevel"/>
    <w:tmpl w:val="1E66B3D6"/>
    <w:lvl w:ilvl="0" w:tplc="B20CF0A2">
      <w:start w:val="2"/>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F0355"/>
    <w:multiLevelType w:val="hybridMultilevel"/>
    <w:tmpl w:val="4E54415A"/>
    <w:lvl w:ilvl="0" w:tplc="9A621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12533"/>
    <w:multiLevelType w:val="hybridMultilevel"/>
    <w:tmpl w:val="8C9E1326"/>
    <w:lvl w:ilvl="0" w:tplc="9126CE4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F5102A"/>
    <w:multiLevelType w:val="hybridMultilevel"/>
    <w:tmpl w:val="4628EF82"/>
    <w:lvl w:ilvl="0" w:tplc="9126CE4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D7894"/>
    <w:multiLevelType w:val="hybridMultilevel"/>
    <w:tmpl w:val="3D7E8070"/>
    <w:lvl w:ilvl="0" w:tplc="7840D4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36816"/>
    <w:multiLevelType w:val="hybridMultilevel"/>
    <w:tmpl w:val="0274599A"/>
    <w:lvl w:ilvl="0" w:tplc="7840D4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73764"/>
    <w:multiLevelType w:val="hybridMultilevel"/>
    <w:tmpl w:val="6A92C2D6"/>
    <w:lvl w:ilvl="0" w:tplc="396E8C5C">
      <w:start w:val="2"/>
      <w:numFmt w:val="decimal"/>
      <w:lvlText w:val="%1"/>
      <w:lvlJc w:val="center"/>
      <w:pPr>
        <w:ind w:left="720" w:hanging="360"/>
      </w:pPr>
      <w:rPr>
        <w:rFonts w:hint="default"/>
        <w:i w:val="0"/>
        <w:iCs w:val="0"/>
      </w:rPr>
    </w:lvl>
    <w:lvl w:ilvl="1" w:tplc="5D5027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1E0A"/>
    <w:multiLevelType w:val="hybridMultilevel"/>
    <w:tmpl w:val="465A55DC"/>
    <w:lvl w:ilvl="0" w:tplc="5602EB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274B6"/>
    <w:multiLevelType w:val="hybridMultilevel"/>
    <w:tmpl w:val="9C68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56328"/>
    <w:multiLevelType w:val="hybridMultilevel"/>
    <w:tmpl w:val="6FA8F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3B2C9A"/>
    <w:multiLevelType w:val="hybridMultilevel"/>
    <w:tmpl w:val="B37664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BF5132"/>
    <w:multiLevelType w:val="hybridMultilevel"/>
    <w:tmpl w:val="38CC35EE"/>
    <w:lvl w:ilvl="0" w:tplc="D9B0D302">
      <w:start w:val="1"/>
      <w:numFmt w:val="decimal"/>
      <w:lvlText w:val="%1."/>
      <w:lvlJc w:val="left"/>
      <w:pPr>
        <w:ind w:left="720" w:hanging="360"/>
      </w:pPr>
      <w:rPr>
        <w:i w:val="0"/>
        <w:iCs w:val="0"/>
      </w:rPr>
    </w:lvl>
    <w:lvl w:ilvl="1" w:tplc="3B661F3A">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124BE"/>
    <w:multiLevelType w:val="hybridMultilevel"/>
    <w:tmpl w:val="720231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5E26121"/>
    <w:multiLevelType w:val="multilevel"/>
    <w:tmpl w:val="D6006696"/>
    <w:lvl w:ilvl="0">
      <w:start w:val="1"/>
      <w:numFmt w:val="upperRoman"/>
      <w:lvlText w:val="%1."/>
      <w:lvlJc w:val="left"/>
      <w:pPr>
        <w:ind w:left="432" w:hanging="432"/>
      </w:pPr>
      <w:rPr>
        <w:rFonts w:hint="default"/>
      </w:rPr>
    </w:lvl>
    <w:lvl w:ilvl="1">
      <w:start w:val="1"/>
      <w:numFmt w:val="upperLetter"/>
      <w:lvlText w:val="%2."/>
      <w:lvlJc w:val="left"/>
      <w:pPr>
        <w:ind w:left="936" w:hanging="504"/>
      </w:pPr>
      <w:rPr>
        <w:rFonts w:hint="default"/>
      </w:rPr>
    </w:lvl>
    <w:lvl w:ilvl="2">
      <w:start w:val="1"/>
      <w:numFmt w:val="decimal"/>
      <w:lvlText w:val="%3."/>
      <w:lvlJc w:val="right"/>
      <w:pPr>
        <w:ind w:left="1584" w:hanging="360"/>
      </w:pPr>
      <w:rPr>
        <w:rFonts w:hint="default"/>
      </w:rPr>
    </w:lvl>
    <w:lvl w:ilvl="3">
      <w:start w:val="1"/>
      <w:numFmt w:val="lowerLetter"/>
      <w:lvlText w:val="%4."/>
      <w:lvlJc w:val="left"/>
      <w:pPr>
        <w:ind w:left="2016" w:hanging="432"/>
      </w:pPr>
      <w:rPr>
        <w:rFonts w:hint="default"/>
      </w:rPr>
    </w:lvl>
    <w:lvl w:ilvl="4">
      <w:start w:val="1"/>
      <w:numFmt w:val="bullet"/>
      <w:lvlText w:val=""/>
      <w:lvlJc w:val="left"/>
      <w:pPr>
        <w:ind w:left="2448" w:hanging="432"/>
      </w:pPr>
      <w:rPr>
        <w:rFonts w:ascii="Symbol" w:hAnsi="Symbol" w:cs="Times New Roman" w:hint="default"/>
        <w:color w:val="auto"/>
      </w:rPr>
    </w:lvl>
    <w:lvl w:ilvl="5">
      <w:start w:val="1"/>
      <w:numFmt w:val="lowerRoman"/>
      <w:lvlText w:val="%6."/>
      <w:lvlJc w:val="right"/>
      <w:pPr>
        <w:ind w:left="3600" w:hanging="504"/>
      </w:pPr>
      <w:rPr>
        <w:rFonts w:hint="default"/>
      </w:rPr>
    </w:lvl>
    <w:lvl w:ilvl="6">
      <w:start w:val="1"/>
      <w:numFmt w:val="decimal"/>
      <w:lvlText w:val="%7."/>
      <w:lvlJc w:val="left"/>
      <w:pPr>
        <w:ind w:left="4176" w:hanging="648"/>
      </w:pPr>
      <w:rPr>
        <w:rFonts w:hint="default"/>
      </w:rPr>
    </w:lvl>
    <w:lvl w:ilvl="7">
      <w:start w:val="1"/>
      <w:numFmt w:val="lowerLetter"/>
      <w:lvlText w:val="%8."/>
      <w:lvlJc w:val="left"/>
      <w:pPr>
        <w:ind w:left="4752" w:hanging="720"/>
      </w:pPr>
      <w:rPr>
        <w:rFonts w:hint="default"/>
      </w:rPr>
    </w:lvl>
    <w:lvl w:ilvl="8">
      <w:start w:val="1"/>
      <w:numFmt w:val="lowerRoman"/>
      <w:lvlText w:val="%9."/>
      <w:lvlJc w:val="right"/>
      <w:pPr>
        <w:ind w:left="5328" w:hanging="720"/>
      </w:pPr>
      <w:rPr>
        <w:rFonts w:hint="default"/>
      </w:rPr>
    </w:lvl>
  </w:abstractNum>
  <w:abstractNum w:abstractNumId="24" w15:restartNumberingAfterBreak="0">
    <w:nsid w:val="680D1351"/>
    <w:multiLevelType w:val="multilevel"/>
    <w:tmpl w:val="D6006696"/>
    <w:lvl w:ilvl="0">
      <w:start w:val="1"/>
      <w:numFmt w:val="upperRoman"/>
      <w:lvlText w:val="%1."/>
      <w:lvlJc w:val="left"/>
      <w:pPr>
        <w:ind w:left="432" w:hanging="432"/>
      </w:pPr>
      <w:rPr>
        <w:rFonts w:hint="default"/>
      </w:rPr>
    </w:lvl>
    <w:lvl w:ilvl="1">
      <w:start w:val="1"/>
      <w:numFmt w:val="upperLetter"/>
      <w:lvlText w:val="%2."/>
      <w:lvlJc w:val="left"/>
      <w:pPr>
        <w:ind w:left="936" w:hanging="504"/>
      </w:pPr>
      <w:rPr>
        <w:rFonts w:hint="default"/>
      </w:rPr>
    </w:lvl>
    <w:lvl w:ilvl="2">
      <w:start w:val="1"/>
      <w:numFmt w:val="decimal"/>
      <w:lvlText w:val="%3."/>
      <w:lvlJc w:val="right"/>
      <w:pPr>
        <w:ind w:left="1584" w:hanging="360"/>
      </w:pPr>
      <w:rPr>
        <w:rFonts w:hint="default"/>
      </w:rPr>
    </w:lvl>
    <w:lvl w:ilvl="3">
      <w:start w:val="1"/>
      <w:numFmt w:val="lowerLetter"/>
      <w:lvlText w:val="%4."/>
      <w:lvlJc w:val="left"/>
      <w:pPr>
        <w:ind w:left="2016" w:hanging="432"/>
      </w:pPr>
      <w:rPr>
        <w:rFonts w:hint="default"/>
      </w:rPr>
    </w:lvl>
    <w:lvl w:ilvl="4">
      <w:start w:val="1"/>
      <w:numFmt w:val="bullet"/>
      <w:lvlText w:val=""/>
      <w:lvlJc w:val="left"/>
      <w:pPr>
        <w:ind w:left="2448" w:hanging="432"/>
      </w:pPr>
      <w:rPr>
        <w:rFonts w:ascii="Symbol" w:hAnsi="Symbol" w:cs="Times New Roman" w:hint="default"/>
        <w:color w:val="auto"/>
      </w:rPr>
    </w:lvl>
    <w:lvl w:ilvl="5">
      <w:start w:val="1"/>
      <w:numFmt w:val="lowerRoman"/>
      <w:lvlText w:val="%6."/>
      <w:lvlJc w:val="right"/>
      <w:pPr>
        <w:ind w:left="3600" w:hanging="504"/>
      </w:pPr>
      <w:rPr>
        <w:rFonts w:hint="default"/>
      </w:rPr>
    </w:lvl>
    <w:lvl w:ilvl="6">
      <w:start w:val="1"/>
      <w:numFmt w:val="decimal"/>
      <w:lvlText w:val="%7."/>
      <w:lvlJc w:val="left"/>
      <w:pPr>
        <w:ind w:left="4176" w:hanging="648"/>
      </w:pPr>
      <w:rPr>
        <w:rFonts w:hint="default"/>
      </w:rPr>
    </w:lvl>
    <w:lvl w:ilvl="7">
      <w:start w:val="1"/>
      <w:numFmt w:val="lowerLetter"/>
      <w:lvlText w:val="%8."/>
      <w:lvlJc w:val="left"/>
      <w:pPr>
        <w:ind w:left="4752" w:hanging="720"/>
      </w:pPr>
      <w:rPr>
        <w:rFonts w:hint="default"/>
      </w:rPr>
    </w:lvl>
    <w:lvl w:ilvl="8">
      <w:start w:val="1"/>
      <w:numFmt w:val="lowerRoman"/>
      <w:lvlText w:val="%9."/>
      <w:lvlJc w:val="right"/>
      <w:pPr>
        <w:ind w:left="5328" w:hanging="720"/>
      </w:pPr>
      <w:rPr>
        <w:rFonts w:hint="default"/>
      </w:rPr>
    </w:lvl>
  </w:abstractNum>
  <w:abstractNum w:abstractNumId="25" w15:restartNumberingAfterBreak="0">
    <w:nsid w:val="6D966417"/>
    <w:multiLevelType w:val="hybridMultilevel"/>
    <w:tmpl w:val="413E5352"/>
    <w:lvl w:ilvl="0" w:tplc="7E0ACC66">
      <w:start w:val="1"/>
      <w:numFmt w:val="decimal"/>
      <w:lvlText w:val="%1"/>
      <w:lvlJc w:val="center"/>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D1E87"/>
    <w:multiLevelType w:val="hybridMultilevel"/>
    <w:tmpl w:val="80FE11C2"/>
    <w:lvl w:ilvl="0" w:tplc="D29EAD92">
      <w:start w:val="1"/>
      <w:numFmt w:val="decimal"/>
      <w:lvlText w:val="%1."/>
      <w:lvlJc w:val="left"/>
      <w:pPr>
        <w:ind w:left="720" w:hanging="360"/>
      </w:pPr>
      <w:rPr>
        <w:rFonts w:hint="default"/>
        <w:i w:val="0"/>
        <w:iCs w:val="0"/>
      </w:rPr>
    </w:lvl>
    <w:lvl w:ilvl="1" w:tplc="5D5027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B0796"/>
    <w:multiLevelType w:val="hybridMultilevel"/>
    <w:tmpl w:val="5A46AE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6D5FC3"/>
    <w:multiLevelType w:val="hybridMultilevel"/>
    <w:tmpl w:val="2FBC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F3F06"/>
    <w:multiLevelType w:val="hybridMultilevel"/>
    <w:tmpl w:val="B1DCF3A4"/>
    <w:lvl w:ilvl="0" w:tplc="EBAE008E">
      <w:start w:val="2"/>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C7409"/>
    <w:multiLevelType w:val="hybridMultilevel"/>
    <w:tmpl w:val="BBE2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446715"/>
    <w:multiLevelType w:val="hybridMultilevel"/>
    <w:tmpl w:val="61C2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A494D"/>
    <w:multiLevelType w:val="multilevel"/>
    <w:tmpl w:val="73A859B8"/>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D051C0"/>
    <w:multiLevelType w:val="hybridMultilevel"/>
    <w:tmpl w:val="0FF47B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923368391">
    <w:abstractNumId w:val="11"/>
  </w:num>
  <w:num w:numId="2" w16cid:durableId="465437344">
    <w:abstractNumId w:val="19"/>
  </w:num>
  <w:num w:numId="3" w16cid:durableId="1951431660">
    <w:abstractNumId w:val="31"/>
  </w:num>
  <w:num w:numId="4" w16cid:durableId="364722740">
    <w:abstractNumId w:val="28"/>
  </w:num>
  <w:num w:numId="5" w16cid:durableId="1177573764">
    <w:abstractNumId w:val="26"/>
  </w:num>
  <w:num w:numId="6" w16cid:durableId="826870907">
    <w:abstractNumId w:val="5"/>
  </w:num>
  <w:num w:numId="7" w16cid:durableId="378284249">
    <w:abstractNumId w:val="3"/>
  </w:num>
  <w:num w:numId="8" w16cid:durableId="1510176554">
    <w:abstractNumId w:val="17"/>
  </w:num>
  <w:num w:numId="9" w16cid:durableId="594092742">
    <w:abstractNumId w:val="1"/>
  </w:num>
  <w:num w:numId="10" w16cid:durableId="1871602525">
    <w:abstractNumId w:val="15"/>
  </w:num>
  <w:num w:numId="11" w16cid:durableId="1438909792">
    <w:abstractNumId w:val="14"/>
  </w:num>
  <w:num w:numId="12" w16cid:durableId="1426422499">
    <w:abstractNumId w:val="23"/>
  </w:num>
  <w:num w:numId="13" w16cid:durableId="205412732">
    <w:abstractNumId w:val="24"/>
  </w:num>
  <w:num w:numId="14" w16cid:durableId="1613439997">
    <w:abstractNumId w:val="2"/>
  </w:num>
  <w:num w:numId="15" w16cid:durableId="1664428317">
    <w:abstractNumId w:val="21"/>
  </w:num>
  <w:num w:numId="16" w16cid:durableId="1558513240">
    <w:abstractNumId w:val="6"/>
  </w:num>
  <w:num w:numId="17" w16cid:durableId="112023614">
    <w:abstractNumId w:val="30"/>
  </w:num>
  <w:num w:numId="18" w16cid:durableId="1074400797">
    <w:abstractNumId w:val="29"/>
  </w:num>
  <w:num w:numId="19" w16cid:durableId="1112164921">
    <w:abstractNumId w:val="13"/>
  </w:num>
  <w:num w:numId="20" w16cid:durableId="123040738">
    <w:abstractNumId w:val="12"/>
  </w:num>
  <w:num w:numId="21" w16cid:durableId="1931237716">
    <w:abstractNumId w:val="10"/>
  </w:num>
  <w:num w:numId="22" w16cid:durableId="1341934251">
    <w:abstractNumId w:val="8"/>
  </w:num>
  <w:num w:numId="23" w16cid:durableId="1735003140">
    <w:abstractNumId w:val="16"/>
  </w:num>
  <w:num w:numId="24" w16cid:durableId="1539901069">
    <w:abstractNumId w:val="25"/>
  </w:num>
  <w:num w:numId="25" w16cid:durableId="1592667528">
    <w:abstractNumId w:val="7"/>
  </w:num>
  <w:num w:numId="26" w16cid:durableId="901871859">
    <w:abstractNumId w:val="20"/>
  </w:num>
  <w:num w:numId="27" w16cid:durableId="2123379427">
    <w:abstractNumId w:val="4"/>
  </w:num>
  <w:num w:numId="28" w16cid:durableId="964893178">
    <w:abstractNumId w:val="0"/>
  </w:num>
  <w:num w:numId="29" w16cid:durableId="206727150">
    <w:abstractNumId w:val="33"/>
  </w:num>
  <w:num w:numId="30" w16cid:durableId="153305448">
    <w:abstractNumId w:val="22"/>
  </w:num>
  <w:num w:numId="31" w16cid:durableId="84157653">
    <w:abstractNumId w:val="32"/>
  </w:num>
  <w:num w:numId="32" w16cid:durableId="237983806">
    <w:abstractNumId w:val="18"/>
  </w:num>
  <w:num w:numId="33" w16cid:durableId="596670495">
    <w:abstractNumId w:val="27"/>
  </w:num>
  <w:num w:numId="34" w16cid:durableId="1251816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78"/>
    <w:rsid w:val="000032BD"/>
    <w:rsid w:val="0001722D"/>
    <w:rsid w:val="00017E3E"/>
    <w:rsid w:val="0002248F"/>
    <w:rsid w:val="00034F79"/>
    <w:rsid w:val="000376AF"/>
    <w:rsid w:val="00040F36"/>
    <w:rsid w:val="00044F9B"/>
    <w:rsid w:val="0004679B"/>
    <w:rsid w:val="00046ACD"/>
    <w:rsid w:val="00046E92"/>
    <w:rsid w:val="0005053B"/>
    <w:rsid w:val="00055E5B"/>
    <w:rsid w:val="00055E7F"/>
    <w:rsid w:val="00056B6F"/>
    <w:rsid w:val="000673C9"/>
    <w:rsid w:val="000714D7"/>
    <w:rsid w:val="00093011"/>
    <w:rsid w:val="000A044F"/>
    <w:rsid w:val="000A6C6D"/>
    <w:rsid w:val="000B0E6F"/>
    <w:rsid w:val="000C0875"/>
    <w:rsid w:val="000C7DEC"/>
    <w:rsid w:val="000D1C88"/>
    <w:rsid w:val="000D4A1B"/>
    <w:rsid w:val="000E375A"/>
    <w:rsid w:val="000F2DA6"/>
    <w:rsid w:val="000F41D8"/>
    <w:rsid w:val="0010017B"/>
    <w:rsid w:val="00102579"/>
    <w:rsid w:val="00102E87"/>
    <w:rsid w:val="00103FC9"/>
    <w:rsid w:val="001062F2"/>
    <w:rsid w:val="0011409F"/>
    <w:rsid w:val="00121B94"/>
    <w:rsid w:val="00126570"/>
    <w:rsid w:val="00127917"/>
    <w:rsid w:val="001309B9"/>
    <w:rsid w:val="00133FB3"/>
    <w:rsid w:val="00141596"/>
    <w:rsid w:val="00150B56"/>
    <w:rsid w:val="00155007"/>
    <w:rsid w:val="001670CE"/>
    <w:rsid w:val="00171405"/>
    <w:rsid w:val="00171BDC"/>
    <w:rsid w:val="00171E46"/>
    <w:rsid w:val="0017442F"/>
    <w:rsid w:val="001807EF"/>
    <w:rsid w:val="00184C25"/>
    <w:rsid w:val="00185BF8"/>
    <w:rsid w:val="00185F44"/>
    <w:rsid w:val="0018772D"/>
    <w:rsid w:val="00194D42"/>
    <w:rsid w:val="001A287A"/>
    <w:rsid w:val="001B52FF"/>
    <w:rsid w:val="001B602D"/>
    <w:rsid w:val="001C3085"/>
    <w:rsid w:val="001C3C4A"/>
    <w:rsid w:val="001D3A64"/>
    <w:rsid w:val="001D4BA9"/>
    <w:rsid w:val="001E02AF"/>
    <w:rsid w:val="001E285C"/>
    <w:rsid w:val="001E3474"/>
    <w:rsid w:val="001E5492"/>
    <w:rsid w:val="001E7401"/>
    <w:rsid w:val="001F64AC"/>
    <w:rsid w:val="002005EA"/>
    <w:rsid w:val="00200E69"/>
    <w:rsid w:val="0020352C"/>
    <w:rsid w:val="00210637"/>
    <w:rsid w:val="00212F5D"/>
    <w:rsid w:val="0022055F"/>
    <w:rsid w:val="0022483D"/>
    <w:rsid w:val="00225338"/>
    <w:rsid w:val="00230AF2"/>
    <w:rsid w:val="00232CBF"/>
    <w:rsid w:val="002350BA"/>
    <w:rsid w:val="0024128F"/>
    <w:rsid w:val="0024612A"/>
    <w:rsid w:val="00247382"/>
    <w:rsid w:val="00252C51"/>
    <w:rsid w:val="00253D06"/>
    <w:rsid w:val="00253E40"/>
    <w:rsid w:val="00257BEB"/>
    <w:rsid w:val="00260203"/>
    <w:rsid w:val="002632B6"/>
    <w:rsid w:val="002639B9"/>
    <w:rsid w:val="00264225"/>
    <w:rsid w:val="00264803"/>
    <w:rsid w:val="002671C4"/>
    <w:rsid w:val="0026795F"/>
    <w:rsid w:val="00272882"/>
    <w:rsid w:val="002742C8"/>
    <w:rsid w:val="0027469E"/>
    <w:rsid w:val="00276C11"/>
    <w:rsid w:val="00284547"/>
    <w:rsid w:val="00285D87"/>
    <w:rsid w:val="00286C8C"/>
    <w:rsid w:val="002871BD"/>
    <w:rsid w:val="002927C4"/>
    <w:rsid w:val="00292906"/>
    <w:rsid w:val="002A2127"/>
    <w:rsid w:val="002B03B0"/>
    <w:rsid w:val="002E0F46"/>
    <w:rsid w:val="002E1707"/>
    <w:rsid w:val="002F2E5C"/>
    <w:rsid w:val="002F3F64"/>
    <w:rsid w:val="002F67E0"/>
    <w:rsid w:val="003005ED"/>
    <w:rsid w:val="00301978"/>
    <w:rsid w:val="00303053"/>
    <w:rsid w:val="0030700B"/>
    <w:rsid w:val="003129CB"/>
    <w:rsid w:val="00312BE7"/>
    <w:rsid w:val="00323A11"/>
    <w:rsid w:val="00323C3F"/>
    <w:rsid w:val="00325C35"/>
    <w:rsid w:val="0033049B"/>
    <w:rsid w:val="00333EAF"/>
    <w:rsid w:val="003348D6"/>
    <w:rsid w:val="0033654C"/>
    <w:rsid w:val="0033731A"/>
    <w:rsid w:val="00342B73"/>
    <w:rsid w:val="0034388A"/>
    <w:rsid w:val="00343B1E"/>
    <w:rsid w:val="00352548"/>
    <w:rsid w:val="00354E14"/>
    <w:rsid w:val="00355CF8"/>
    <w:rsid w:val="003605C8"/>
    <w:rsid w:val="003630E9"/>
    <w:rsid w:val="003637AC"/>
    <w:rsid w:val="0036493A"/>
    <w:rsid w:val="00365811"/>
    <w:rsid w:val="00366733"/>
    <w:rsid w:val="00376C5F"/>
    <w:rsid w:val="00376F06"/>
    <w:rsid w:val="0037744B"/>
    <w:rsid w:val="00390684"/>
    <w:rsid w:val="0039336B"/>
    <w:rsid w:val="003A446A"/>
    <w:rsid w:val="003A7D32"/>
    <w:rsid w:val="003C2765"/>
    <w:rsid w:val="003C48AC"/>
    <w:rsid w:val="003D0CCB"/>
    <w:rsid w:val="003E492B"/>
    <w:rsid w:val="003E7864"/>
    <w:rsid w:val="003F6C66"/>
    <w:rsid w:val="00413BDD"/>
    <w:rsid w:val="00416811"/>
    <w:rsid w:val="004209C9"/>
    <w:rsid w:val="00425F8B"/>
    <w:rsid w:val="004351F3"/>
    <w:rsid w:val="004354C1"/>
    <w:rsid w:val="00437E7D"/>
    <w:rsid w:val="00450219"/>
    <w:rsid w:val="00450F66"/>
    <w:rsid w:val="0045309C"/>
    <w:rsid w:val="00455E60"/>
    <w:rsid w:val="00467EAF"/>
    <w:rsid w:val="00472D03"/>
    <w:rsid w:val="00481C02"/>
    <w:rsid w:val="00490EF4"/>
    <w:rsid w:val="00492B1C"/>
    <w:rsid w:val="00493387"/>
    <w:rsid w:val="004A1CEB"/>
    <w:rsid w:val="004A5F76"/>
    <w:rsid w:val="004A65E2"/>
    <w:rsid w:val="004A6D5B"/>
    <w:rsid w:val="004B0237"/>
    <w:rsid w:val="004C01A2"/>
    <w:rsid w:val="004C42FF"/>
    <w:rsid w:val="004C5817"/>
    <w:rsid w:val="004D530B"/>
    <w:rsid w:val="004E242A"/>
    <w:rsid w:val="004E4793"/>
    <w:rsid w:val="004F03E2"/>
    <w:rsid w:val="004F57CA"/>
    <w:rsid w:val="004F6CF8"/>
    <w:rsid w:val="005000CC"/>
    <w:rsid w:val="005055E0"/>
    <w:rsid w:val="005103DE"/>
    <w:rsid w:val="00513CD8"/>
    <w:rsid w:val="00516B5C"/>
    <w:rsid w:val="0051705C"/>
    <w:rsid w:val="00522938"/>
    <w:rsid w:val="00522B4D"/>
    <w:rsid w:val="005327C0"/>
    <w:rsid w:val="00534234"/>
    <w:rsid w:val="00535526"/>
    <w:rsid w:val="00540E5C"/>
    <w:rsid w:val="00553A41"/>
    <w:rsid w:val="0055443D"/>
    <w:rsid w:val="00554856"/>
    <w:rsid w:val="00556805"/>
    <w:rsid w:val="005668CB"/>
    <w:rsid w:val="00575B44"/>
    <w:rsid w:val="00576030"/>
    <w:rsid w:val="005827C1"/>
    <w:rsid w:val="0058519D"/>
    <w:rsid w:val="00586694"/>
    <w:rsid w:val="00593516"/>
    <w:rsid w:val="00594071"/>
    <w:rsid w:val="005941D3"/>
    <w:rsid w:val="005968A2"/>
    <w:rsid w:val="005A07A8"/>
    <w:rsid w:val="005A329C"/>
    <w:rsid w:val="005A4761"/>
    <w:rsid w:val="005A7093"/>
    <w:rsid w:val="005B3286"/>
    <w:rsid w:val="005B566A"/>
    <w:rsid w:val="005D2BF0"/>
    <w:rsid w:val="005D2DCB"/>
    <w:rsid w:val="005D346E"/>
    <w:rsid w:val="005E0453"/>
    <w:rsid w:val="005E15F1"/>
    <w:rsid w:val="005E66AD"/>
    <w:rsid w:val="005F067F"/>
    <w:rsid w:val="005F15B9"/>
    <w:rsid w:val="005F5FD7"/>
    <w:rsid w:val="00604429"/>
    <w:rsid w:val="0061045D"/>
    <w:rsid w:val="00616404"/>
    <w:rsid w:val="00624008"/>
    <w:rsid w:val="0062762F"/>
    <w:rsid w:val="006326C3"/>
    <w:rsid w:val="0063561B"/>
    <w:rsid w:val="0064469D"/>
    <w:rsid w:val="00646D75"/>
    <w:rsid w:val="00682229"/>
    <w:rsid w:val="006826FF"/>
    <w:rsid w:val="00683353"/>
    <w:rsid w:val="0068779F"/>
    <w:rsid w:val="00691867"/>
    <w:rsid w:val="00693E2E"/>
    <w:rsid w:val="0069564E"/>
    <w:rsid w:val="006974AC"/>
    <w:rsid w:val="006A4085"/>
    <w:rsid w:val="006A5E1E"/>
    <w:rsid w:val="006A7E02"/>
    <w:rsid w:val="006B010A"/>
    <w:rsid w:val="006B266D"/>
    <w:rsid w:val="006B4900"/>
    <w:rsid w:val="006C08EB"/>
    <w:rsid w:val="006C687A"/>
    <w:rsid w:val="006D3CD7"/>
    <w:rsid w:val="006D7538"/>
    <w:rsid w:val="006E0E6E"/>
    <w:rsid w:val="006E21CB"/>
    <w:rsid w:val="006E26BC"/>
    <w:rsid w:val="006E469E"/>
    <w:rsid w:val="006E633C"/>
    <w:rsid w:val="006F46F1"/>
    <w:rsid w:val="006F7CAC"/>
    <w:rsid w:val="0070450D"/>
    <w:rsid w:val="0070560D"/>
    <w:rsid w:val="00706AA9"/>
    <w:rsid w:val="00706BF5"/>
    <w:rsid w:val="00720325"/>
    <w:rsid w:val="00720491"/>
    <w:rsid w:val="00727444"/>
    <w:rsid w:val="007305D1"/>
    <w:rsid w:val="00734BE6"/>
    <w:rsid w:val="00736913"/>
    <w:rsid w:val="0074066C"/>
    <w:rsid w:val="0074087F"/>
    <w:rsid w:val="00741C0C"/>
    <w:rsid w:val="00751B9D"/>
    <w:rsid w:val="00756212"/>
    <w:rsid w:val="00760C9A"/>
    <w:rsid w:val="00761486"/>
    <w:rsid w:val="00762AA8"/>
    <w:rsid w:val="00763113"/>
    <w:rsid w:val="00766ACB"/>
    <w:rsid w:val="0077073A"/>
    <w:rsid w:val="007723D1"/>
    <w:rsid w:val="00775918"/>
    <w:rsid w:val="00782754"/>
    <w:rsid w:val="0078386F"/>
    <w:rsid w:val="00787D38"/>
    <w:rsid w:val="007937FE"/>
    <w:rsid w:val="007A14FC"/>
    <w:rsid w:val="007A4E4D"/>
    <w:rsid w:val="007A5FF5"/>
    <w:rsid w:val="007B6F68"/>
    <w:rsid w:val="007C095B"/>
    <w:rsid w:val="007C3B1A"/>
    <w:rsid w:val="007C54E9"/>
    <w:rsid w:val="007D19B7"/>
    <w:rsid w:val="007D475B"/>
    <w:rsid w:val="007F22B0"/>
    <w:rsid w:val="007F37E5"/>
    <w:rsid w:val="007F656D"/>
    <w:rsid w:val="008004EC"/>
    <w:rsid w:val="00800E43"/>
    <w:rsid w:val="00806FEC"/>
    <w:rsid w:val="00807278"/>
    <w:rsid w:val="00814D21"/>
    <w:rsid w:val="0083369F"/>
    <w:rsid w:val="008401C3"/>
    <w:rsid w:val="008403D6"/>
    <w:rsid w:val="008445BA"/>
    <w:rsid w:val="00844612"/>
    <w:rsid w:val="00852BAA"/>
    <w:rsid w:val="00864CFA"/>
    <w:rsid w:val="00867C8D"/>
    <w:rsid w:val="00867D15"/>
    <w:rsid w:val="00873CA3"/>
    <w:rsid w:val="00873D62"/>
    <w:rsid w:val="00887B6C"/>
    <w:rsid w:val="00890E2A"/>
    <w:rsid w:val="0089360C"/>
    <w:rsid w:val="008B0003"/>
    <w:rsid w:val="008B15FA"/>
    <w:rsid w:val="008B4AE0"/>
    <w:rsid w:val="008C064B"/>
    <w:rsid w:val="008C2317"/>
    <w:rsid w:val="008C41C4"/>
    <w:rsid w:val="008C498A"/>
    <w:rsid w:val="008C4B9F"/>
    <w:rsid w:val="008C5100"/>
    <w:rsid w:val="008D2445"/>
    <w:rsid w:val="008D34F6"/>
    <w:rsid w:val="008E2EF5"/>
    <w:rsid w:val="008E3E26"/>
    <w:rsid w:val="008E75D4"/>
    <w:rsid w:val="008F1401"/>
    <w:rsid w:val="008F2B12"/>
    <w:rsid w:val="008F7D50"/>
    <w:rsid w:val="008F7EA2"/>
    <w:rsid w:val="0090007B"/>
    <w:rsid w:val="009039CC"/>
    <w:rsid w:val="0090612B"/>
    <w:rsid w:val="00911F64"/>
    <w:rsid w:val="00922ED0"/>
    <w:rsid w:val="009300AA"/>
    <w:rsid w:val="00941B6C"/>
    <w:rsid w:val="009430DE"/>
    <w:rsid w:val="00945587"/>
    <w:rsid w:val="0096139C"/>
    <w:rsid w:val="00961854"/>
    <w:rsid w:val="009627C3"/>
    <w:rsid w:val="00966E3D"/>
    <w:rsid w:val="00967719"/>
    <w:rsid w:val="00967A8D"/>
    <w:rsid w:val="00967B6F"/>
    <w:rsid w:val="00972D33"/>
    <w:rsid w:val="009818F7"/>
    <w:rsid w:val="0098317E"/>
    <w:rsid w:val="009876F5"/>
    <w:rsid w:val="00990784"/>
    <w:rsid w:val="00992D81"/>
    <w:rsid w:val="00996D46"/>
    <w:rsid w:val="009A24EC"/>
    <w:rsid w:val="009A2DD3"/>
    <w:rsid w:val="009C48A1"/>
    <w:rsid w:val="009C5FAC"/>
    <w:rsid w:val="009D37A2"/>
    <w:rsid w:val="009E6C37"/>
    <w:rsid w:val="009F1D74"/>
    <w:rsid w:val="009F3F92"/>
    <w:rsid w:val="00A02009"/>
    <w:rsid w:val="00A041F8"/>
    <w:rsid w:val="00A14821"/>
    <w:rsid w:val="00A15B1E"/>
    <w:rsid w:val="00A27D56"/>
    <w:rsid w:val="00A44F00"/>
    <w:rsid w:val="00A5485C"/>
    <w:rsid w:val="00A562A1"/>
    <w:rsid w:val="00A63BD9"/>
    <w:rsid w:val="00A66D7F"/>
    <w:rsid w:val="00A67891"/>
    <w:rsid w:val="00A71F44"/>
    <w:rsid w:val="00A74941"/>
    <w:rsid w:val="00A761F2"/>
    <w:rsid w:val="00A87469"/>
    <w:rsid w:val="00A9004B"/>
    <w:rsid w:val="00A92C86"/>
    <w:rsid w:val="00A96A70"/>
    <w:rsid w:val="00AB029F"/>
    <w:rsid w:val="00AB1A85"/>
    <w:rsid w:val="00AD686A"/>
    <w:rsid w:val="00AE0F5C"/>
    <w:rsid w:val="00AE3F0B"/>
    <w:rsid w:val="00AF69A5"/>
    <w:rsid w:val="00AF71D5"/>
    <w:rsid w:val="00B00448"/>
    <w:rsid w:val="00B03271"/>
    <w:rsid w:val="00B05833"/>
    <w:rsid w:val="00B05E97"/>
    <w:rsid w:val="00B11B13"/>
    <w:rsid w:val="00B12F7F"/>
    <w:rsid w:val="00B1511C"/>
    <w:rsid w:val="00B152D2"/>
    <w:rsid w:val="00B2439B"/>
    <w:rsid w:val="00B357B7"/>
    <w:rsid w:val="00B50A23"/>
    <w:rsid w:val="00B53B83"/>
    <w:rsid w:val="00B53C04"/>
    <w:rsid w:val="00B60588"/>
    <w:rsid w:val="00B723AF"/>
    <w:rsid w:val="00B73792"/>
    <w:rsid w:val="00B75906"/>
    <w:rsid w:val="00B82436"/>
    <w:rsid w:val="00B85D6A"/>
    <w:rsid w:val="00B86A4C"/>
    <w:rsid w:val="00B87ABE"/>
    <w:rsid w:val="00B87B65"/>
    <w:rsid w:val="00BA5161"/>
    <w:rsid w:val="00BA6DE2"/>
    <w:rsid w:val="00BB3300"/>
    <w:rsid w:val="00BC30F2"/>
    <w:rsid w:val="00BD1C9D"/>
    <w:rsid w:val="00BD45C3"/>
    <w:rsid w:val="00BD6504"/>
    <w:rsid w:val="00BD7C78"/>
    <w:rsid w:val="00BE2503"/>
    <w:rsid w:val="00BE3162"/>
    <w:rsid w:val="00BE4363"/>
    <w:rsid w:val="00BF05AF"/>
    <w:rsid w:val="00BF323D"/>
    <w:rsid w:val="00C003E3"/>
    <w:rsid w:val="00C078BB"/>
    <w:rsid w:val="00C07FF1"/>
    <w:rsid w:val="00C104A0"/>
    <w:rsid w:val="00C12E1A"/>
    <w:rsid w:val="00C1430F"/>
    <w:rsid w:val="00C16D4C"/>
    <w:rsid w:val="00C17D78"/>
    <w:rsid w:val="00C2069B"/>
    <w:rsid w:val="00C3144A"/>
    <w:rsid w:val="00C343FE"/>
    <w:rsid w:val="00C35603"/>
    <w:rsid w:val="00C3713C"/>
    <w:rsid w:val="00C403BE"/>
    <w:rsid w:val="00C40F06"/>
    <w:rsid w:val="00C4799C"/>
    <w:rsid w:val="00C520C7"/>
    <w:rsid w:val="00C574B2"/>
    <w:rsid w:val="00C659A5"/>
    <w:rsid w:val="00C776A3"/>
    <w:rsid w:val="00C81646"/>
    <w:rsid w:val="00C867BF"/>
    <w:rsid w:val="00CA16B1"/>
    <w:rsid w:val="00CA348A"/>
    <w:rsid w:val="00CC362E"/>
    <w:rsid w:val="00CC6508"/>
    <w:rsid w:val="00CC67B2"/>
    <w:rsid w:val="00CD25A8"/>
    <w:rsid w:val="00CD580E"/>
    <w:rsid w:val="00D006F6"/>
    <w:rsid w:val="00D10D3C"/>
    <w:rsid w:val="00D11328"/>
    <w:rsid w:val="00D20297"/>
    <w:rsid w:val="00D204D9"/>
    <w:rsid w:val="00D37CBD"/>
    <w:rsid w:val="00D44B15"/>
    <w:rsid w:val="00D564A0"/>
    <w:rsid w:val="00D634E5"/>
    <w:rsid w:val="00D63520"/>
    <w:rsid w:val="00D6510F"/>
    <w:rsid w:val="00D661F3"/>
    <w:rsid w:val="00D72399"/>
    <w:rsid w:val="00D73ACA"/>
    <w:rsid w:val="00D92DD3"/>
    <w:rsid w:val="00D9661B"/>
    <w:rsid w:val="00DD02CB"/>
    <w:rsid w:val="00DD5CC5"/>
    <w:rsid w:val="00DE4A92"/>
    <w:rsid w:val="00DF56D7"/>
    <w:rsid w:val="00DF57C3"/>
    <w:rsid w:val="00E2330B"/>
    <w:rsid w:val="00E3220B"/>
    <w:rsid w:val="00E361F1"/>
    <w:rsid w:val="00E43029"/>
    <w:rsid w:val="00E45B7B"/>
    <w:rsid w:val="00E6114A"/>
    <w:rsid w:val="00E678F1"/>
    <w:rsid w:val="00E75368"/>
    <w:rsid w:val="00E776C7"/>
    <w:rsid w:val="00E77ED6"/>
    <w:rsid w:val="00E93203"/>
    <w:rsid w:val="00E961FF"/>
    <w:rsid w:val="00E97500"/>
    <w:rsid w:val="00EA2831"/>
    <w:rsid w:val="00EA76A7"/>
    <w:rsid w:val="00EB275C"/>
    <w:rsid w:val="00EB6AF1"/>
    <w:rsid w:val="00EC0FA8"/>
    <w:rsid w:val="00EC64DF"/>
    <w:rsid w:val="00ED2E10"/>
    <w:rsid w:val="00ED4CE4"/>
    <w:rsid w:val="00ED54CB"/>
    <w:rsid w:val="00EE0312"/>
    <w:rsid w:val="00EE0758"/>
    <w:rsid w:val="00EE0EEB"/>
    <w:rsid w:val="00EE25B1"/>
    <w:rsid w:val="00EE54EC"/>
    <w:rsid w:val="00EF31AB"/>
    <w:rsid w:val="00F01FBC"/>
    <w:rsid w:val="00F06B4E"/>
    <w:rsid w:val="00F121CD"/>
    <w:rsid w:val="00F13149"/>
    <w:rsid w:val="00F2747E"/>
    <w:rsid w:val="00F354E3"/>
    <w:rsid w:val="00F438DE"/>
    <w:rsid w:val="00F51F4A"/>
    <w:rsid w:val="00F7385F"/>
    <w:rsid w:val="00F7457E"/>
    <w:rsid w:val="00F93C0C"/>
    <w:rsid w:val="00F93D0D"/>
    <w:rsid w:val="00F95CC4"/>
    <w:rsid w:val="00F963DF"/>
    <w:rsid w:val="00FA187A"/>
    <w:rsid w:val="00FB2D2F"/>
    <w:rsid w:val="00FB38A1"/>
    <w:rsid w:val="00FB54BF"/>
    <w:rsid w:val="00FB72D4"/>
    <w:rsid w:val="00FB7BCE"/>
    <w:rsid w:val="00FC236F"/>
    <w:rsid w:val="00FD1496"/>
    <w:rsid w:val="00FD4DBE"/>
    <w:rsid w:val="00FD69F2"/>
    <w:rsid w:val="00FE3F04"/>
    <w:rsid w:val="00FF0691"/>
    <w:rsid w:val="00FF3199"/>
    <w:rsid w:val="00FF55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C0E3"/>
  <w15:chartTrackingRefBased/>
  <w15:docId w15:val="{3101DE4D-63ED-4D0C-951C-3BFB80BF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D7"/>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9A5"/>
    <w:pPr>
      <w:ind w:left="720"/>
      <w:contextualSpacing/>
    </w:pPr>
  </w:style>
  <w:style w:type="paragraph" w:styleId="BalloonText">
    <w:name w:val="Balloon Text"/>
    <w:basedOn w:val="Normal"/>
    <w:link w:val="BalloonTextChar"/>
    <w:uiPriority w:val="99"/>
    <w:semiHidden/>
    <w:unhideWhenUsed/>
    <w:rsid w:val="00644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69D"/>
    <w:rPr>
      <w:rFonts w:ascii="Segoe UI" w:hAnsi="Segoe UI" w:cs="Segoe UI"/>
      <w:sz w:val="18"/>
      <w:szCs w:val="18"/>
      <w:lang w:bidi="he-IL"/>
    </w:rPr>
  </w:style>
  <w:style w:type="paragraph" w:styleId="Header">
    <w:name w:val="header"/>
    <w:basedOn w:val="Normal"/>
    <w:link w:val="HeaderChar"/>
    <w:uiPriority w:val="99"/>
    <w:unhideWhenUsed/>
    <w:rsid w:val="007A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E4D"/>
    <w:rPr>
      <w:lang w:bidi="he-IL"/>
    </w:rPr>
  </w:style>
  <w:style w:type="paragraph" w:styleId="Footer">
    <w:name w:val="footer"/>
    <w:basedOn w:val="Normal"/>
    <w:link w:val="FooterChar"/>
    <w:uiPriority w:val="99"/>
    <w:unhideWhenUsed/>
    <w:rsid w:val="007A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E4D"/>
    <w:rPr>
      <w:lang w:bidi="he-IL"/>
    </w:rPr>
  </w:style>
  <w:style w:type="table" w:styleId="PlainTable1">
    <w:name w:val="Plain Table 1"/>
    <w:basedOn w:val="TableNormal"/>
    <w:uiPriority w:val="41"/>
    <w:rsid w:val="00706A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4F57CA"/>
    <w:pPr>
      <w:spacing w:after="0" w:line="240" w:lineRule="auto"/>
    </w:pPr>
    <w:rPr>
      <w:lang w:bidi="he-I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66450">
      <w:bodyDiv w:val="1"/>
      <w:marLeft w:val="0"/>
      <w:marRight w:val="0"/>
      <w:marTop w:val="0"/>
      <w:marBottom w:val="0"/>
      <w:divBdr>
        <w:top w:val="none" w:sz="0" w:space="0" w:color="auto"/>
        <w:left w:val="none" w:sz="0" w:space="0" w:color="auto"/>
        <w:bottom w:val="none" w:sz="0" w:space="0" w:color="auto"/>
        <w:right w:val="none" w:sz="0" w:space="0" w:color="auto"/>
      </w:divBdr>
    </w:div>
    <w:div w:id="19209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5E3A-48A7-4444-A362-D438A249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3530</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Anema</dc:creator>
  <cp:keywords/>
  <dc:description/>
  <cp:lastModifiedBy>Ken Anema</cp:lastModifiedBy>
  <cp:revision>165</cp:revision>
  <cp:lastPrinted>2025-02-18T03:51:00Z</cp:lastPrinted>
  <dcterms:created xsi:type="dcterms:W3CDTF">2021-12-24T16:39:00Z</dcterms:created>
  <dcterms:modified xsi:type="dcterms:W3CDTF">2025-02-18T03:53:00Z</dcterms:modified>
</cp:coreProperties>
</file>